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799C44" w14:textId="17B81190" w:rsidR="00D830E2" w:rsidRDefault="00752481" w:rsidP="002E53C8">
      <w:pPr>
        <w:widowControl w:val="0"/>
        <w:rPr>
          <w:b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60288" behindDoc="0" locked="0" layoutInCell="1" allowOverlap="1" wp14:anchorId="0254EAEB" wp14:editId="0EC4F338">
            <wp:simplePos x="0" y="0"/>
            <wp:positionH relativeFrom="column">
              <wp:posOffset>5535930</wp:posOffset>
            </wp:positionH>
            <wp:positionV relativeFrom="paragraph">
              <wp:posOffset>-472440</wp:posOffset>
            </wp:positionV>
            <wp:extent cx="685800" cy="942975"/>
            <wp:effectExtent l="19050" t="0" r="0" b="0"/>
            <wp:wrapSquare wrapText="bothSides"/>
            <wp:docPr id="3" name="Picture 0" descr="Logo without wo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without word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830E2" w:rsidRPr="005A20B5">
        <w:rPr>
          <w:b/>
          <w:szCs w:val="24"/>
          <w:u w:val="single"/>
          <w:lang w:val="en-US"/>
        </w:rPr>
        <w:t>EXECUTIVE DIRECTOR:  MONITORING</w:t>
      </w:r>
      <w:r w:rsidR="00605285">
        <w:rPr>
          <w:b/>
          <w:szCs w:val="24"/>
          <w:u w:val="single"/>
          <w:lang w:val="en-US"/>
        </w:rPr>
        <w:t>5</w:t>
      </w:r>
      <w:r w:rsidR="00D830E2" w:rsidRPr="005A20B5">
        <w:rPr>
          <w:b/>
          <w:szCs w:val="24"/>
          <w:u w:val="single"/>
          <w:lang w:val="en-US"/>
        </w:rPr>
        <w:t xml:space="preserve"> REPORT</w:t>
      </w:r>
      <w:r w:rsidR="00D830E2" w:rsidRPr="005A20B5">
        <w:rPr>
          <w:b/>
          <w:szCs w:val="24"/>
          <w:lang w:val="en-US"/>
        </w:rPr>
        <w:tab/>
      </w:r>
      <w:r>
        <w:rPr>
          <w:b/>
          <w:szCs w:val="24"/>
          <w:lang w:val="en-US"/>
        </w:rPr>
        <w:t xml:space="preserve">   </w:t>
      </w:r>
      <w:r w:rsidR="00D830E2" w:rsidRPr="005A20B5">
        <w:rPr>
          <w:b/>
          <w:szCs w:val="24"/>
          <w:lang w:val="en-US"/>
        </w:rPr>
        <w:t xml:space="preserve">DATE:  </w:t>
      </w:r>
      <w:r w:rsidR="00B22BCF">
        <w:rPr>
          <w:b/>
          <w:szCs w:val="24"/>
          <w:lang w:val="en-US"/>
        </w:rPr>
        <w:t>July</w:t>
      </w:r>
      <w:r w:rsidR="002E53C8">
        <w:rPr>
          <w:b/>
          <w:szCs w:val="24"/>
          <w:lang w:val="en-US"/>
        </w:rPr>
        <w:t xml:space="preserve"> </w:t>
      </w:r>
      <w:r w:rsidR="00152F12">
        <w:rPr>
          <w:b/>
          <w:szCs w:val="24"/>
          <w:lang w:val="en-US"/>
        </w:rPr>
        <w:t>2020</w:t>
      </w:r>
    </w:p>
    <w:p w14:paraId="1C6CCF92" w14:textId="206D300D" w:rsidR="00D43519" w:rsidRDefault="00D43519" w:rsidP="00D43519">
      <w:pPr>
        <w:rPr>
          <w:b/>
        </w:rPr>
      </w:pPr>
      <w:r>
        <w:rPr>
          <w:b/>
        </w:rPr>
        <w:t>Executive Director Limitations and Expectations Policies</w:t>
      </w:r>
      <w:r w:rsidR="00EF33C3">
        <w:rPr>
          <w:b/>
        </w:rPr>
        <w:t xml:space="preserve"> </w:t>
      </w:r>
      <w:r w:rsidR="00B22BCF">
        <w:rPr>
          <w:b/>
        </w:rPr>
        <w:t>Apr - Jun</w:t>
      </w:r>
      <w:r w:rsidR="00EF33C3">
        <w:rPr>
          <w:b/>
        </w:rPr>
        <w:t xml:space="preserve"> </w:t>
      </w:r>
      <w:r w:rsidR="00562991">
        <w:rPr>
          <w:b/>
        </w:rPr>
        <w:t>Review</w:t>
      </w:r>
    </w:p>
    <w:p w14:paraId="1563D8FA" w14:textId="77777777" w:rsidR="00F35B52" w:rsidRPr="00700ED9" w:rsidRDefault="00F35B52" w:rsidP="00D43519">
      <w:pPr>
        <w:rPr>
          <w:b/>
          <w:sz w:val="12"/>
          <w:szCs w:val="12"/>
        </w:rPr>
      </w:pPr>
    </w:p>
    <w:tbl>
      <w:tblPr>
        <w:tblStyle w:val="TableGrid"/>
        <w:tblW w:w="999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5310"/>
        <w:gridCol w:w="990"/>
        <w:gridCol w:w="89"/>
        <w:gridCol w:w="878"/>
        <w:gridCol w:w="23"/>
        <w:gridCol w:w="174"/>
        <w:gridCol w:w="2526"/>
      </w:tblGrid>
      <w:tr w:rsidR="00DC30A5" w:rsidRPr="00D43519" w14:paraId="760B7F68" w14:textId="77777777" w:rsidTr="00CC2335">
        <w:tc>
          <w:tcPr>
            <w:tcW w:w="5310" w:type="dxa"/>
          </w:tcPr>
          <w:p w14:paraId="3287A67E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Item</w:t>
            </w:r>
          </w:p>
        </w:tc>
        <w:tc>
          <w:tcPr>
            <w:tcW w:w="990" w:type="dxa"/>
          </w:tcPr>
          <w:p w14:paraId="190B080B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Compliant</w:t>
            </w:r>
          </w:p>
        </w:tc>
        <w:tc>
          <w:tcPr>
            <w:tcW w:w="990" w:type="dxa"/>
            <w:gridSpan w:val="3"/>
          </w:tcPr>
          <w:p w14:paraId="5740406C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Non Compliant</w:t>
            </w:r>
            <w:proofErr w:type="spellEnd"/>
            <w:proofErr w:type="gramEnd"/>
          </w:p>
        </w:tc>
        <w:tc>
          <w:tcPr>
            <w:tcW w:w="2700" w:type="dxa"/>
            <w:gridSpan w:val="2"/>
          </w:tcPr>
          <w:p w14:paraId="56F45270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Comments – date of expected compliance</w:t>
            </w:r>
          </w:p>
        </w:tc>
      </w:tr>
      <w:tr w:rsidR="00DC30A5" w:rsidRPr="005A20B5" w14:paraId="5FA70ED0" w14:textId="77777777" w:rsidTr="00CC2335">
        <w:tc>
          <w:tcPr>
            <w:tcW w:w="5310" w:type="dxa"/>
            <w:shd w:val="clear" w:color="auto" w:fill="000000" w:themeFill="text1"/>
          </w:tcPr>
          <w:p w14:paraId="3223A820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TACTICAL &amp; FINANCIAL PLANNING</w:t>
            </w:r>
          </w:p>
        </w:tc>
        <w:tc>
          <w:tcPr>
            <w:tcW w:w="990" w:type="dxa"/>
            <w:shd w:val="clear" w:color="auto" w:fill="000000" w:themeFill="text1"/>
          </w:tcPr>
          <w:p w14:paraId="1CF5AA78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17998514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7930EAE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66187BEA" w14:textId="77777777" w:rsidTr="00F35B52">
        <w:tc>
          <w:tcPr>
            <w:tcW w:w="9990" w:type="dxa"/>
            <w:gridSpan w:val="7"/>
          </w:tcPr>
          <w:p w14:paraId="26F02718" w14:textId="77777777" w:rsidR="0058648D" w:rsidRPr="005A20B5" w:rsidRDefault="0058648D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not:</w:t>
            </w:r>
          </w:p>
        </w:tc>
      </w:tr>
      <w:tr w:rsidR="00DC30A5" w:rsidRPr="00D43519" w14:paraId="60B17D66" w14:textId="77777777" w:rsidTr="00CC2335">
        <w:tc>
          <w:tcPr>
            <w:tcW w:w="5310" w:type="dxa"/>
          </w:tcPr>
          <w:p w14:paraId="5456A2B0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Plan for the expenditure of more operational or capital funds than are reasonably projected to be received in the year(s) included in the plans</w:t>
            </w:r>
          </w:p>
        </w:tc>
        <w:tc>
          <w:tcPr>
            <w:tcW w:w="990" w:type="dxa"/>
          </w:tcPr>
          <w:p w14:paraId="1AAC1C3F" w14:textId="77777777" w:rsidR="00DC30A5" w:rsidRPr="005D6E74" w:rsidRDefault="0019598B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Cs w:val="24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7C45C5A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317BCC4" w14:textId="3F0371FB" w:rsidR="00DC30A5" w:rsidRPr="00D43519" w:rsidRDefault="00DC30A5" w:rsidP="003B249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1F238BBC" w14:textId="77777777" w:rsidTr="00CC2335">
        <w:tc>
          <w:tcPr>
            <w:tcW w:w="5310" w:type="dxa"/>
          </w:tcPr>
          <w:p w14:paraId="142495DD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Submit a Budget and Sport Profile to Sask Sport that has not been approved by the Board of Directors</w:t>
            </w:r>
          </w:p>
        </w:tc>
        <w:tc>
          <w:tcPr>
            <w:tcW w:w="990" w:type="dxa"/>
          </w:tcPr>
          <w:p w14:paraId="5A95F0A9" w14:textId="77777777" w:rsidR="00DC30A5" w:rsidRPr="00D43519" w:rsidRDefault="005315EA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453E7822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8938A0B" w14:textId="02E3D7CE" w:rsidR="00DC30A5" w:rsidRPr="00D43519" w:rsidRDefault="00B22BCF" w:rsidP="004444C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Will submit revised budget and new budget for 21/22 by Aug 15</w:t>
            </w:r>
          </w:p>
        </w:tc>
      </w:tr>
      <w:tr w:rsidR="0058648D" w:rsidRPr="005A20B5" w14:paraId="70CF9626" w14:textId="77777777" w:rsidTr="00F35B52">
        <w:tc>
          <w:tcPr>
            <w:tcW w:w="9990" w:type="dxa"/>
            <w:gridSpan w:val="7"/>
          </w:tcPr>
          <w:p w14:paraId="31B46691" w14:textId="77777777" w:rsidR="0058648D" w:rsidRPr="005A20B5" w:rsidRDefault="0058648D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must present a financial/tactical plan that:</w:t>
            </w:r>
          </w:p>
        </w:tc>
      </w:tr>
      <w:tr w:rsidR="00DC30A5" w:rsidRPr="00D43519" w14:paraId="34FA2505" w14:textId="77777777" w:rsidTr="00CC2335">
        <w:tc>
          <w:tcPr>
            <w:tcW w:w="5310" w:type="dxa"/>
          </w:tcPr>
          <w:p w14:paraId="66C028F6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Complies with the strategic plan and priorities in its allocation of resources</w:t>
            </w:r>
          </w:p>
        </w:tc>
        <w:tc>
          <w:tcPr>
            <w:tcW w:w="990" w:type="dxa"/>
          </w:tcPr>
          <w:p w14:paraId="74F05AA1" w14:textId="77777777" w:rsidR="000F2DD4" w:rsidRDefault="000F2DD4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 w:val="18"/>
                <w:szCs w:val="18"/>
                <w:lang w:val="en-US"/>
              </w:rPr>
            </w:pPr>
          </w:p>
          <w:p w14:paraId="43D1B698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F56B278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0989DA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0B806999" w14:textId="77777777" w:rsidTr="00CC2335">
        <w:tc>
          <w:tcPr>
            <w:tcW w:w="5310" w:type="dxa"/>
          </w:tcPr>
          <w:p w14:paraId="7B6B0CD3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proofErr w:type="gramStart"/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Takes into account</w:t>
            </w:r>
            <w:proofErr w:type="gramEnd"/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 the advice and direction of Technical staff</w:t>
            </w:r>
          </w:p>
        </w:tc>
        <w:tc>
          <w:tcPr>
            <w:tcW w:w="990" w:type="dxa"/>
          </w:tcPr>
          <w:p w14:paraId="54D7FCF4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D0FF1AE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7B7A6A1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46B0A53B" w14:textId="77777777" w:rsidTr="00CC2335">
        <w:tc>
          <w:tcPr>
            <w:tcW w:w="5310" w:type="dxa"/>
          </w:tcPr>
          <w:p w14:paraId="585FD6C4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Contains enough detail to enable accurate monitoring, including accurate projections of income and expenditure, the separation of capital and operational items, cash flow and audit trails</w:t>
            </w:r>
          </w:p>
        </w:tc>
        <w:tc>
          <w:tcPr>
            <w:tcW w:w="990" w:type="dxa"/>
          </w:tcPr>
          <w:p w14:paraId="6FBF0247" w14:textId="77777777" w:rsidR="00DC30A5" w:rsidRPr="00D43519" w:rsidRDefault="005315EA" w:rsidP="00CC233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DC75F46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49EAF1C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57498863" w14:textId="77777777" w:rsidTr="00CC2335">
        <w:tc>
          <w:tcPr>
            <w:tcW w:w="5310" w:type="dxa"/>
          </w:tcPr>
          <w:p w14:paraId="01BF9D08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Anticipates need for a contingency plan if revenue projections are reduced</w:t>
            </w:r>
          </w:p>
        </w:tc>
        <w:tc>
          <w:tcPr>
            <w:tcW w:w="990" w:type="dxa"/>
          </w:tcPr>
          <w:p w14:paraId="2EF7F228" w14:textId="77777777" w:rsidR="00DC30A5" w:rsidRPr="00D43519" w:rsidRDefault="005315E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911AF7D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863FC7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5A20B5" w14:paraId="28BAE9E7" w14:textId="77777777" w:rsidTr="00CC2335">
        <w:tc>
          <w:tcPr>
            <w:tcW w:w="5310" w:type="dxa"/>
            <w:shd w:val="clear" w:color="auto" w:fill="000000" w:themeFill="text1"/>
          </w:tcPr>
          <w:p w14:paraId="3B0228AA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1080" w:hanging="108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FINANCIAL CONDITION</w:t>
            </w:r>
          </w:p>
        </w:tc>
        <w:tc>
          <w:tcPr>
            <w:tcW w:w="990" w:type="dxa"/>
            <w:shd w:val="clear" w:color="auto" w:fill="000000" w:themeFill="text1"/>
          </w:tcPr>
          <w:p w14:paraId="5CDECE68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6AA16503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4CAD203F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55A19E1D" w14:textId="77777777" w:rsidTr="00F35B52">
        <w:tc>
          <w:tcPr>
            <w:tcW w:w="9990" w:type="dxa"/>
            <w:gridSpan w:val="7"/>
          </w:tcPr>
          <w:p w14:paraId="25AC14AB" w14:textId="77777777" w:rsidR="0058648D" w:rsidRPr="0058648D" w:rsidRDefault="0058648D" w:rsidP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58648D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4D0B4674" w14:textId="77777777" w:rsidTr="00CC2335">
        <w:tc>
          <w:tcPr>
            <w:tcW w:w="5310" w:type="dxa"/>
          </w:tcPr>
          <w:p w14:paraId="343BAF01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more operational funds than have been received in any financial year,</w:t>
            </w:r>
          </w:p>
        </w:tc>
        <w:tc>
          <w:tcPr>
            <w:tcW w:w="990" w:type="dxa"/>
          </w:tcPr>
          <w:p w14:paraId="70B5857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ECEFB3A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588D2C9" w14:textId="79DAA4B1" w:rsidR="002E53C8" w:rsidRPr="00D43519" w:rsidRDefault="002E53C8" w:rsidP="003A7E6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5696F62F" w14:textId="77777777" w:rsidTr="00CC2335">
        <w:tc>
          <w:tcPr>
            <w:tcW w:w="5310" w:type="dxa"/>
          </w:tcPr>
          <w:p w14:paraId="449ABD63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on operations not included in the Strategic Plan</w:t>
            </w:r>
          </w:p>
        </w:tc>
        <w:tc>
          <w:tcPr>
            <w:tcW w:w="990" w:type="dxa"/>
          </w:tcPr>
          <w:p w14:paraId="7F60525B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D4473A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14CA0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93B5D" w14:textId="77777777" w:rsidTr="00CC2335">
        <w:tc>
          <w:tcPr>
            <w:tcW w:w="5310" w:type="dxa"/>
          </w:tcPr>
          <w:p w14:paraId="786F5724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in ways that violate Sask Sport requirements</w:t>
            </w:r>
          </w:p>
        </w:tc>
        <w:tc>
          <w:tcPr>
            <w:tcW w:w="990" w:type="dxa"/>
          </w:tcPr>
          <w:p w14:paraId="626EF9C3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6708714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5FAF0EB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78C994C" w14:textId="77777777" w:rsidTr="00CC2335">
        <w:tc>
          <w:tcPr>
            <w:tcW w:w="5310" w:type="dxa"/>
          </w:tcPr>
          <w:p w14:paraId="52675060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Transfer funds from spending blocks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in excess of 10% of the total of the block </w:t>
            </w: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without notifying the Board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 </w:t>
            </w:r>
          </w:p>
        </w:tc>
        <w:tc>
          <w:tcPr>
            <w:tcW w:w="990" w:type="dxa"/>
          </w:tcPr>
          <w:p w14:paraId="60835AC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A3F41D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7CDA700" w14:textId="77777777" w:rsidR="001E12AA" w:rsidRPr="0055045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9BB80D5" w14:textId="77777777" w:rsidTr="00F35B52">
        <w:tc>
          <w:tcPr>
            <w:tcW w:w="9990" w:type="dxa"/>
            <w:gridSpan w:val="7"/>
          </w:tcPr>
          <w:p w14:paraId="37E1BA7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3BACD40D" w14:textId="77777777" w:rsidTr="00CC2335">
        <w:tc>
          <w:tcPr>
            <w:tcW w:w="5310" w:type="dxa"/>
          </w:tcPr>
          <w:p w14:paraId="594A53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Maintain all of Dive </w:t>
            </w:r>
            <w:proofErr w:type="spell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Sask's</w:t>
            </w:r>
            <w:proofErr w:type="spell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accounts in a timely manner in compliance with generally accepted accounting practices</w:t>
            </w:r>
          </w:p>
        </w:tc>
        <w:tc>
          <w:tcPr>
            <w:tcW w:w="990" w:type="dxa"/>
          </w:tcPr>
          <w:p w14:paraId="1364EEF7" w14:textId="77777777" w:rsidR="001E12AA" w:rsidRPr="0024481D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2302D82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D4E9B69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</w:tr>
      <w:tr w:rsidR="001E12AA" w:rsidRPr="00D43519" w14:paraId="37DC5B56" w14:textId="77777777" w:rsidTr="00CC2335">
        <w:tc>
          <w:tcPr>
            <w:tcW w:w="5310" w:type="dxa"/>
          </w:tcPr>
          <w:p w14:paraId="704FC672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Notify the Board in a timely manner of any financial event which could affect the financial security of Dive Sask</w:t>
            </w:r>
          </w:p>
        </w:tc>
        <w:tc>
          <w:tcPr>
            <w:tcW w:w="990" w:type="dxa"/>
          </w:tcPr>
          <w:p w14:paraId="3F7CE772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5C7C6C6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C2162E9" w14:textId="3CA7481B" w:rsidR="001E12AA" w:rsidRPr="00D43519" w:rsidRDefault="00B22BCF" w:rsidP="00700ED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Sask Sport – no increase for 21/22 and possibility of reduction</w:t>
            </w:r>
          </w:p>
        </w:tc>
      </w:tr>
      <w:tr w:rsidR="001E12AA" w:rsidRPr="00D43519" w14:paraId="3D4383BB" w14:textId="77777777" w:rsidTr="00CC2335">
        <w:tc>
          <w:tcPr>
            <w:tcW w:w="5310" w:type="dxa"/>
          </w:tcPr>
          <w:p w14:paraId="1BA8D2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If the financial condition violates these limitations, provide a plan for regaining compliance </w:t>
            </w:r>
            <w:proofErr w:type="gram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at the same time that</w:t>
            </w:r>
            <w:proofErr w:type="gram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the violation of limitations is reported</w:t>
            </w:r>
          </w:p>
        </w:tc>
        <w:tc>
          <w:tcPr>
            <w:tcW w:w="990" w:type="dxa"/>
          </w:tcPr>
          <w:p w14:paraId="3692E8D4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CFACB8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C5E006E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2E92570" w14:textId="77777777" w:rsidTr="00CC2335">
        <w:tc>
          <w:tcPr>
            <w:tcW w:w="5310" w:type="dxa"/>
          </w:tcPr>
          <w:p w14:paraId="62217BDE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Continue to comply with the Tactical and Financial Planning policy in any revision of the plans</w:t>
            </w:r>
          </w:p>
        </w:tc>
        <w:tc>
          <w:tcPr>
            <w:tcW w:w="990" w:type="dxa"/>
          </w:tcPr>
          <w:p w14:paraId="3999D2CF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D391CE6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3168B41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9000B0D" w14:textId="77777777" w:rsidTr="00CC2335">
        <w:tc>
          <w:tcPr>
            <w:tcW w:w="5310" w:type="dxa"/>
            <w:shd w:val="clear" w:color="auto" w:fill="000000" w:themeFill="text1"/>
          </w:tcPr>
          <w:p w14:paraId="054E1807" w14:textId="77777777" w:rsidR="001E12AA" w:rsidRPr="005A20B5" w:rsidRDefault="001E12AA" w:rsidP="009103E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360" w:hanging="36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CAPTIAL EXPENDITURES &amp; ASSETS</w:t>
            </w:r>
          </w:p>
        </w:tc>
        <w:tc>
          <w:tcPr>
            <w:tcW w:w="990" w:type="dxa"/>
            <w:shd w:val="clear" w:color="auto" w:fill="000000" w:themeFill="text1"/>
          </w:tcPr>
          <w:p w14:paraId="1FFC6BF5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31C65E50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221CE168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250A9B3" w14:textId="77777777" w:rsidTr="00F35B52">
        <w:tc>
          <w:tcPr>
            <w:tcW w:w="9990" w:type="dxa"/>
            <w:gridSpan w:val="7"/>
          </w:tcPr>
          <w:p w14:paraId="21B4DB60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 incur capital expenditure:</w:t>
            </w:r>
          </w:p>
        </w:tc>
      </w:tr>
      <w:tr w:rsidR="001E12AA" w:rsidRPr="00D43519" w14:paraId="4FD009A4" w14:textId="77777777" w:rsidTr="00CC2335">
        <w:tc>
          <w:tcPr>
            <w:tcW w:w="5310" w:type="dxa"/>
          </w:tcPr>
          <w:p w14:paraId="5B8AF7DD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In excess of funds specifically given as restricted funds</w:t>
            </w:r>
          </w:p>
        </w:tc>
        <w:tc>
          <w:tcPr>
            <w:tcW w:w="990" w:type="dxa"/>
          </w:tcPr>
          <w:p w14:paraId="7D53D031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366F21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F634EB9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D43519" w14:paraId="51B897E1" w14:textId="77777777" w:rsidTr="00CC2335">
        <w:tc>
          <w:tcPr>
            <w:tcW w:w="5310" w:type="dxa"/>
          </w:tcPr>
          <w:p w14:paraId="7B0EAAEC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For items which are not required for the normal operations.  </w:t>
            </w:r>
          </w:p>
        </w:tc>
        <w:tc>
          <w:tcPr>
            <w:tcW w:w="990" w:type="dxa"/>
          </w:tcPr>
          <w:p w14:paraId="7CC011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F6B44F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141BB3C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C6E72D1" w14:textId="77777777" w:rsidTr="00CC2335">
        <w:tc>
          <w:tcPr>
            <w:tcW w:w="5310" w:type="dxa"/>
          </w:tcPr>
          <w:p w14:paraId="31A77D9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Which, while otherwise fulfilling the two forgoing, exceed $1000 per expenditure</w:t>
            </w:r>
          </w:p>
        </w:tc>
        <w:tc>
          <w:tcPr>
            <w:tcW w:w="990" w:type="dxa"/>
          </w:tcPr>
          <w:p w14:paraId="0189C98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E05C2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E0261CA" w14:textId="62AFCA26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E073098" w14:textId="77777777" w:rsidTr="00F35B52">
        <w:tc>
          <w:tcPr>
            <w:tcW w:w="9990" w:type="dxa"/>
            <w:gridSpan w:val="7"/>
          </w:tcPr>
          <w:p w14:paraId="5437716C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5F73DD79" w14:textId="77777777" w:rsidTr="00CC2335">
        <w:tc>
          <w:tcPr>
            <w:tcW w:w="5310" w:type="dxa"/>
          </w:tcPr>
          <w:p w14:paraId="24E03ACB" w14:textId="77777777" w:rsidR="001E12AA" w:rsidRPr="009103EA" w:rsidRDefault="001E12AA" w:rsidP="009103EA">
            <w:pPr>
              <w:ind w:left="1080" w:hanging="72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Report all purchases when this policy is monitored</w:t>
            </w:r>
          </w:p>
        </w:tc>
        <w:tc>
          <w:tcPr>
            <w:tcW w:w="990" w:type="dxa"/>
          </w:tcPr>
          <w:p w14:paraId="493C5616" w14:textId="77777777" w:rsidR="001E12AA" w:rsidRPr="0024481D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ABF69C1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C48C9D6" w14:textId="77777777" w:rsidR="001E12AA" w:rsidRPr="00AE5BDB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9582974" w14:textId="77777777" w:rsidTr="00CC2335">
        <w:tc>
          <w:tcPr>
            <w:tcW w:w="5310" w:type="dxa"/>
          </w:tcPr>
          <w:p w14:paraId="7B0456C7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a reasonable level of property and liability insurance</w:t>
            </w:r>
          </w:p>
        </w:tc>
        <w:tc>
          <w:tcPr>
            <w:tcW w:w="990" w:type="dxa"/>
          </w:tcPr>
          <w:p w14:paraId="7081F8B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453072F4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EB6E410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1A2D754" w14:textId="77777777" w:rsidTr="00CC2335">
        <w:tc>
          <w:tcPr>
            <w:tcW w:w="5310" w:type="dxa"/>
          </w:tcPr>
          <w:p w14:paraId="463B39DB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Take all reasonable steps to minimize fraud, losses and liability claims</w:t>
            </w:r>
          </w:p>
        </w:tc>
        <w:tc>
          <w:tcPr>
            <w:tcW w:w="990" w:type="dxa"/>
          </w:tcPr>
          <w:p w14:paraId="692763F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733F48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F3865B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01AD424" w14:textId="77777777" w:rsidTr="00CC2335">
        <w:tc>
          <w:tcPr>
            <w:tcW w:w="5310" w:type="dxa"/>
          </w:tcPr>
          <w:p w14:paraId="5F2B6DAE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Maintain net assets above a level sufficient to meet Dive </w:t>
            </w:r>
            <w:proofErr w:type="spell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Sask's</w:t>
            </w:r>
            <w:proofErr w:type="spell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liabilities</w:t>
            </w:r>
          </w:p>
        </w:tc>
        <w:tc>
          <w:tcPr>
            <w:tcW w:w="990" w:type="dxa"/>
          </w:tcPr>
          <w:p w14:paraId="201BA6F2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FE0651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E92C84C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9A67516" w14:textId="77777777" w:rsidTr="00CC2335">
        <w:tc>
          <w:tcPr>
            <w:tcW w:w="5310" w:type="dxa"/>
          </w:tcPr>
          <w:p w14:paraId="38193AB1" w14:textId="77777777" w:rsidR="001E12AA" w:rsidRDefault="001E12AA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Plan for the replacement of depreciating capital assets</w:t>
            </w:r>
          </w:p>
          <w:p w14:paraId="41AB277A" w14:textId="77777777" w:rsidR="00C86D6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0493C53" w14:textId="3AED6E3F" w:rsidR="00C86D69" w:rsidRPr="00700ED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549C0E6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1E23003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D589058" w14:textId="77777777" w:rsidR="001E12AA" w:rsidRPr="0060528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44C85DF" w14:textId="77777777" w:rsidTr="00CC2335">
        <w:tc>
          <w:tcPr>
            <w:tcW w:w="5310" w:type="dxa"/>
            <w:shd w:val="clear" w:color="auto" w:fill="000000" w:themeFill="text1"/>
          </w:tcPr>
          <w:p w14:paraId="71E693CC" w14:textId="77777777" w:rsidR="001E12AA" w:rsidRPr="005A20B5" w:rsidRDefault="001E12AA" w:rsidP="009103EA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lastRenderedPageBreak/>
              <w:t>RESTRICTED OR DESIGNATED FUNDS</w:t>
            </w:r>
          </w:p>
        </w:tc>
        <w:tc>
          <w:tcPr>
            <w:tcW w:w="990" w:type="dxa"/>
            <w:shd w:val="clear" w:color="auto" w:fill="000000" w:themeFill="text1"/>
          </w:tcPr>
          <w:p w14:paraId="35C0EBE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4526BAE2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9DC524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CFB9BAE" w14:textId="77777777" w:rsidTr="00F35B52">
        <w:tc>
          <w:tcPr>
            <w:tcW w:w="9990" w:type="dxa"/>
            <w:gridSpan w:val="7"/>
          </w:tcPr>
          <w:p w14:paraId="56B8720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626A50E8" w14:textId="77777777" w:rsidTr="00CC2335">
        <w:tc>
          <w:tcPr>
            <w:tcW w:w="5310" w:type="dxa"/>
          </w:tcPr>
          <w:p w14:paraId="5B906F4D" w14:textId="77777777" w:rsidR="001E12AA" w:rsidRPr="009103EA" w:rsidRDefault="001E12AA" w:rsidP="009103EA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Spend restricted funds for a purpose other than that for which they were restricted</w:t>
            </w:r>
          </w:p>
        </w:tc>
        <w:tc>
          <w:tcPr>
            <w:tcW w:w="990" w:type="dxa"/>
          </w:tcPr>
          <w:p w14:paraId="4F0AB803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942192A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7CC4470" w14:textId="15E55102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04C2213" w14:textId="77777777" w:rsidTr="00F35B52">
        <w:tc>
          <w:tcPr>
            <w:tcW w:w="9990" w:type="dxa"/>
            <w:gridSpan w:val="7"/>
          </w:tcPr>
          <w:p w14:paraId="23AEB46B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10628593" w14:textId="77777777" w:rsidTr="00CC2335">
        <w:tc>
          <w:tcPr>
            <w:tcW w:w="5310" w:type="dxa"/>
          </w:tcPr>
          <w:p w14:paraId="03C3E509" w14:textId="77777777" w:rsidR="001E12AA" w:rsidRPr="001A2068" w:rsidRDefault="001E12AA" w:rsidP="001A2068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onsult the donor before disposing of or moving restricted assets outside of the restriction before the end of its normal economic life</w:t>
            </w:r>
          </w:p>
        </w:tc>
        <w:tc>
          <w:tcPr>
            <w:tcW w:w="990" w:type="dxa"/>
          </w:tcPr>
          <w:p w14:paraId="0D362B3E" w14:textId="77777777" w:rsidR="001E12AA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 </w:t>
            </w:r>
          </w:p>
          <w:p w14:paraId="7225A85F" w14:textId="77777777" w:rsidR="001E12AA" w:rsidRPr="00D43519" w:rsidRDefault="001E12AA" w:rsidP="00BF7FC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9B93D09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2674F8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5A20B5" w14:paraId="07B28CE8" w14:textId="77777777" w:rsidTr="00CC2335">
        <w:tc>
          <w:tcPr>
            <w:tcW w:w="5310" w:type="dxa"/>
            <w:shd w:val="clear" w:color="auto" w:fill="000000" w:themeFill="text1"/>
          </w:tcPr>
          <w:p w14:paraId="2EAB0D3A" w14:textId="77777777" w:rsidR="001E12AA" w:rsidRPr="005A20B5" w:rsidRDefault="001E12AA" w:rsidP="001A206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BANKING OPERATIONS</w:t>
            </w:r>
          </w:p>
        </w:tc>
        <w:tc>
          <w:tcPr>
            <w:tcW w:w="990" w:type="dxa"/>
            <w:shd w:val="clear" w:color="auto" w:fill="000000" w:themeFill="text1"/>
          </w:tcPr>
          <w:p w14:paraId="7327461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44B86F9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29CE2B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56DA93F1" w14:textId="77777777" w:rsidTr="00F35B52">
        <w:tc>
          <w:tcPr>
            <w:tcW w:w="9990" w:type="dxa"/>
            <w:gridSpan w:val="7"/>
          </w:tcPr>
          <w:p w14:paraId="67D44EA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DE6AB8F" w14:textId="77777777" w:rsidTr="00CC2335">
        <w:tc>
          <w:tcPr>
            <w:tcW w:w="5310" w:type="dxa"/>
          </w:tcPr>
          <w:p w14:paraId="1A6A69A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Open, close, or amend a bank account in the name of Dive Sask </w:t>
            </w:r>
          </w:p>
        </w:tc>
        <w:tc>
          <w:tcPr>
            <w:tcW w:w="990" w:type="dxa"/>
          </w:tcPr>
          <w:p w14:paraId="7F632099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8E688FE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F22320B" w14:textId="665D2549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57445AF8" w14:textId="77777777" w:rsidTr="00CC2335">
        <w:tc>
          <w:tcPr>
            <w:tcW w:w="5310" w:type="dxa"/>
          </w:tcPr>
          <w:p w14:paraId="55506570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Enter into a loan or overdraft agreement on behalf of Dive Sask.</w:t>
            </w:r>
          </w:p>
        </w:tc>
        <w:tc>
          <w:tcPr>
            <w:tcW w:w="990" w:type="dxa"/>
          </w:tcPr>
          <w:p w14:paraId="08506763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F9AF17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62D69E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8687EA4" w14:textId="77777777" w:rsidTr="00CC2335">
        <w:tc>
          <w:tcPr>
            <w:tcW w:w="5310" w:type="dxa"/>
          </w:tcPr>
          <w:p w14:paraId="7462C1B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Issue cheques with fewer than two authorized signing officers, one of whom is a member of the Board</w:t>
            </w:r>
          </w:p>
        </w:tc>
        <w:tc>
          <w:tcPr>
            <w:tcW w:w="990" w:type="dxa"/>
          </w:tcPr>
          <w:p w14:paraId="0BADAF32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126C970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80A90F9" w14:textId="77777777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2B82603" w14:textId="77777777" w:rsidTr="00726E08">
        <w:tc>
          <w:tcPr>
            <w:tcW w:w="5310" w:type="dxa"/>
            <w:shd w:val="clear" w:color="auto" w:fill="000000" w:themeFill="text1"/>
          </w:tcPr>
          <w:p w14:paraId="5BCF3FC7" w14:textId="77777777" w:rsidR="001E12AA" w:rsidRPr="005A20B5" w:rsidRDefault="001E12AA" w:rsidP="00726E0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STAFF &amp; VOLUNTEER TREATMENT</w:t>
            </w:r>
          </w:p>
        </w:tc>
        <w:tc>
          <w:tcPr>
            <w:tcW w:w="990" w:type="dxa"/>
            <w:shd w:val="clear" w:color="auto" w:fill="000000" w:themeFill="text1"/>
          </w:tcPr>
          <w:p w14:paraId="38CEAC34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6BB12AD8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06C58626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A134112" w14:textId="77777777" w:rsidTr="00726E08">
        <w:tc>
          <w:tcPr>
            <w:tcW w:w="9990" w:type="dxa"/>
            <w:gridSpan w:val="7"/>
          </w:tcPr>
          <w:p w14:paraId="4D97227F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A4BD917" w14:textId="77777777" w:rsidTr="00726E08">
        <w:tc>
          <w:tcPr>
            <w:tcW w:w="5310" w:type="dxa"/>
          </w:tcPr>
          <w:p w14:paraId="0FB42EB4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Impose work expectations on any staff member that has not been negotiated, agreed and confirmed in writing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0E7056BB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6BC054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62310E3" w14:textId="7B1D0BC1" w:rsidR="001E12AA" w:rsidRPr="00D43519" w:rsidRDefault="001E12AA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9CA8588" w14:textId="77777777" w:rsidTr="00726E08">
        <w:tc>
          <w:tcPr>
            <w:tcW w:w="5310" w:type="dxa"/>
          </w:tcPr>
          <w:p w14:paraId="0AD40E51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Contravene current human rights, employment standards, and other legislation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90" w:type="dxa"/>
          </w:tcPr>
          <w:p w14:paraId="0435ED6E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3E24AB0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B57FE7B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3B0F25D" w14:textId="77777777" w:rsidTr="00726E08">
        <w:tc>
          <w:tcPr>
            <w:tcW w:w="5310" w:type="dxa"/>
          </w:tcPr>
          <w:p w14:paraId="29718BDF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Hire and/or fire staff without approval of Board of Directors</w:t>
            </w:r>
          </w:p>
        </w:tc>
        <w:tc>
          <w:tcPr>
            <w:tcW w:w="990" w:type="dxa"/>
          </w:tcPr>
          <w:p w14:paraId="040FBF3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B271BE2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6659FD1" w14:textId="77777777" w:rsidR="001E12AA" w:rsidRPr="0055045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1769385" w14:textId="77777777" w:rsidTr="00726E08">
        <w:tc>
          <w:tcPr>
            <w:tcW w:w="9990" w:type="dxa"/>
            <w:gridSpan w:val="7"/>
          </w:tcPr>
          <w:p w14:paraId="064EA0AC" w14:textId="77777777" w:rsidR="001E12AA" w:rsidRPr="005A20B5" w:rsidRDefault="001E12AA" w:rsidP="00DE47F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The ED 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is expected to</w:t>
            </w: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:</w:t>
            </w:r>
          </w:p>
        </w:tc>
      </w:tr>
      <w:tr w:rsidR="001E12AA" w:rsidRPr="00D43519" w14:paraId="6A12ABCA" w14:textId="77777777" w:rsidTr="00726E08">
        <w:tc>
          <w:tcPr>
            <w:tcW w:w="5310" w:type="dxa"/>
          </w:tcPr>
          <w:p w14:paraId="0D060F2A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Respond to staff and volunteer concerns promptly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3C807A6D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7E57BF8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9D1A0CD" w14:textId="0436BDEF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33D0C35" w14:textId="77777777" w:rsidTr="00726E08">
        <w:tc>
          <w:tcPr>
            <w:tcW w:w="5310" w:type="dxa"/>
          </w:tcPr>
          <w:p w14:paraId="695563FC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Recommend adequate financial compensation for the level of responsibility that person holds</w:t>
            </w:r>
          </w:p>
        </w:tc>
        <w:tc>
          <w:tcPr>
            <w:tcW w:w="990" w:type="dxa"/>
          </w:tcPr>
          <w:p w14:paraId="0BE9A134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CD9F58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0ACE0E8" w14:textId="7D69A864" w:rsidR="001E12AA" w:rsidRPr="00D43519" w:rsidRDefault="00B22BCF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2% increase</w:t>
            </w:r>
          </w:p>
        </w:tc>
      </w:tr>
      <w:tr w:rsidR="001E12AA" w:rsidRPr="00D43519" w14:paraId="613DF57B" w14:textId="77777777" w:rsidTr="00726E08">
        <w:tc>
          <w:tcPr>
            <w:tcW w:w="5310" w:type="dxa"/>
          </w:tcPr>
          <w:p w14:paraId="480A24B2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Provide annual performance evaluations which indicate areas of success and/or concern in the employee’s individual job performance</w:t>
            </w:r>
          </w:p>
        </w:tc>
        <w:tc>
          <w:tcPr>
            <w:tcW w:w="990" w:type="dxa"/>
          </w:tcPr>
          <w:p w14:paraId="482E998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EC4BA3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28B895" w14:textId="2A4811BA" w:rsidR="00745916" w:rsidRPr="00550459" w:rsidRDefault="00745916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  <w:r w:rsidR="00B22BC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Smaller version of evaluation for this year</w:t>
            </w:r>
          </w:p>
        </w:tc>
      </w:tr>
      <w:tr w:rsidR="001E12AA" w:rsidRPr="00D43519" w14:paraId="3ED827A5" w14:textId="77777777" w:rsidTr="00726E08">
        <w:tc>
          <w:tcPr>
            <w:tcW w:w="5310" w:type="dxa"/>
          </w:tcPr>
          <w:p w14:paraId="20FF6938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Ensure each staff member has a written Relationship description and clear work plan including goals and timelines</w:t>
            </w:r>
          </w:p>
        </w:tc>
        <w:tc>
          <w:tcPr>
            <w:tcW w:w="990" w:type="dxa"/>
          </w:tcPr>
          <w:p w14:paraId="017454A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6E02CD5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124E0FD" w14:textId="1E5F892C" w:rsidR="001E12AA" w:rsidRPr="00A34AE6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CA"/>
              </w:rPr>
            </w:pPr>
          </w:p>
        </w:tc>
      </w:tr>
      <w:tr w:rsidR="001E12AA" w:rsidRPr="00D43519" w14:paraId="06FBA4E5" w14:textId="77777777" w:rsidTr="00726E08">
        <w:tc>
          <w:tcPr>
            <w:tcW w:w="5310" w:type="dxa"/>
          </w:tcPr>
          <w:p w14:paraId="0575C7B3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HR issues related to the HP Coaches to the respective clubs as per the Tri-party agreement</w:t>
            </w:r>
          </w:p>
        </w:tc>
        <w:tc>
          <w:tcPr>
            <w:tcW w:w="990" w:type="dxa"/>
          </w:tcPr>
          <w:p w14:paraId="127AE0F1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F1438E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5D77DA3" w14:textId="2458F835" w:rsidR="001E12AA" w:rsidRPr="00D43519" w:rsidRDefault="001E12AA" w:rsidP="00A34AE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A7490E" w14:textId="77777777" w:rsidTr="00726E08">
        <w:tc>
          <w:tcPr>
            <w:tcW w:w="5310" w:type="dxa"/>
          </w:tcPr>
          <w:p w14:paraId="7EF18E06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significant HR issues to the Board of Directors</w:t>
            </w:r>
          </w:p>
        </w:tc>
        <w:tc>
          <w:tcPr>
            <w:tcW w:w="990" w:type="dxa"/>
          </w:tcPr>
          <w:p w14:paraId="13E27C29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2C1EDA9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4C75226" w14:textId="77777777" w:rsidR="001E12AA" w:rsidRPr="0055045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C35828D" w14:textId="77777777" w:rsidTr="00F35B52">
        <w:tc>
          <w:tcPr>
            <w:tcW w:w="5310" w:type="dxa"/>
            <w:shd w:val="clear" w:color="auto" w:fill="000000" w:themeFill="text1"/>
          </w:tcPr>
          <w:p w14:paraId="55AA8257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BOARD GOVERNANCE SUPPORT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09571ECC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1075" w:type="dxa"/>
            <w:gridSpan w:val="3"/>
            <w:shd w:val="clear" w:color="auto" w:fill="000000" w:themeFill="text1"/>
          </w:tcPr>
          <w:p w14:paraId="6E452DC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526" w:type="dxa"/>
            <w:shd w:val="clear" w:color="auto" w:fill="000000" w:themeFill="text1"/>
          </w:tcPr>
          <w:p w14:paraId="6EF9476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797EDB1" w14:textId="77777777" w:rsidTr="00F35B52">
        <w:tc>
          <w:tcPr>
            <w:tcW w:w="9990" w:type="dxa"/>
            <w:gridSpan w:val="7"/>
          </w:tcPr>
          <w:p w14:paraId="5BDE3B5B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32C12718" w14:textId="77777777" w:rsidTr="00D96451">
        <w:trPr>
          <w:trHeight w:val="227"/>
        </w:trPr>
        <w:tc>
          <w:tcPr>
            <w:tcW w:w="5310" w:type="dxa"/>
          </w:tcPr>
          <w:p w14:paraId="1A86A520" w14:textId="77777777" w:rsidR="001E12AA" w:rsidRPr="001A2068" w:rsidRDefault="001E12AA" w:rsidP="001A2068">
            <w:pPr>
              <w:pStyle w:val="Heading3"/>
              <w:keepNext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84"/>
              </w:tabs>
              <w:spacing w:after="60"/>
              <w:ind w:left="360"/>
              <w:jc w:val="left"/>
              <w:outlineLvl w:val="2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b w:val="0"/>
                <w:sz w:val="18"/>
                <w:szCs w:val="18"/>
              </w:rPr>
              <w:t>Attend all Board meetings</w:t>
            </w:r>
          </w:p>
        </w:tc>
        <w:tc>
          <w:tcPr>
            <w:tcW w:w="1079" w:type="dxa"/>
            <w:gridSpan w:val="2"/>
          </w:tcPr>
          <w:p w14:paraId="3A797FFC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22FCBB3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5EA6741B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B61DC" w14:textId="77777777" w:rsidTr="00D96451">
        <w:tc>
          <w:tcPr>
            <w:tcW w:w="5310" w:type="dxa"/>
          </w:tcPr>
          <w:p w14:paraId="3705A427" w14:textId="77777777" w:rsidR="001E12AA" w:rsidRPr="001A2068" w:rsidRDefault="001E12AA" w:rsidP="001A206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Ensure that monitoring information is mad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e available to the Board or 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committee in a timely, accurate, understandable and comprehensive manner</w:t>
            </w:r>
          </w:p>
        </w:tc>
        <w:tc>
          <w:tcPr>
            <w:tcW w:w="1079" w:type="dxa"/>
            <w:gridSpan w:val="2"/>
          </w:tcPr>
          <w:p w14:paraId="6E773D3D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F753B8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F79994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9C49FF8" w14:textId="77777777" w:rsidTr="00D96451">
        <w:tc>
          <w:tcPr>
            <w:tcW w:w="5310" w:type="dxa"/>
          </w:tcPr>
          <w:p w14:paraId="24E61FFF" w14:textId="77777777" w:rsidR="001E12AA" w:rsidRPr="001A2068" w:rsidRDefault="001E12AA" w:rsidP="00700ED9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Comply with the regulatory guidelines set out in current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leg.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1079" w:type="dxa"/>
            <w:gridSpan w:val="2"/>
          </w:tcPr>
          <w:p w14:paraId="2B6642D8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D1F1DB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DC355E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7F09BC5" w14:textId="77777777" w:rsidTr="00D96451">
        <w:tc>
          <w:tcPr>
            <w:tcW w:w="5310" w:type="dxa"/>
            <w:shd w:val="clear" w:color="auto" w:fill="000000" w:themeFill="text1"/>
          </w:tcPr>
          <w:p w14:paraId="1739C789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MANAGING RISK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1EA88F7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878" w:type="dxa"/>
            <w:shd w:val="clear" w:color="auto" w:fill="000000" w:themeFill="text1"/>
          </w:tcPr>
          <w:p w14:paraId="439480A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23" w:type="dxa"/>
            <w:gridSpan w:val="3"/>
            <w:shd w:val="clear" w:color="auto" w:fill="000000" w:themeFill="text1"/>
          </w:tcPr>
          <w:p w14:paraId="331857E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08EAA6D3" w14:textId="77777777" w:rsidTr="00F35B52">
        <w:tc>
          <w:tcPr>
            <w:tcW w:w="9990" w:type="dxa"/>
            <w:gridSpan w:val="7"/>
          </w:tcPr>
          <w:p w14:paraId="7494BB8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1A2068" w14:paraId="01E4C2CE" w14:textId="77777777" w:rsidTr="00D96451">
        <w:trPr>
          <w:trHeight w:val="425"/>
        </w:trPr>
        <w:tc>
          <w:tcPr>
            <w:tcW w:w="5310" w:type="dxa"/>
          </w:tcPr>
          <w:p w14:paraId="2D0EA779" w14:textId="77777777" w:rsidR="001E12AA" w:rsidRPr="001A2068" w:rsidRDefault="001E12AA" w:rsidP="001A2068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Cause or allow risk to exceed the limits negotiated with the Board in the Critical Risk Factors</w:t>
            </w:r>
          </w:p>
        </w:tc>
        <w:tc>
          <w:tcPr>
            <w:tcW w:w="1079" w:type="dxa"/>
            <w:gridSpan w:val="2"/>
          </w:tcPr>
          <w:p w14:paraId="263B96FD" w14:textId="77777777" w:rsidR="001E12AA" w:rsidRPr="001A2068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571C2D11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6EF9D81D" w14:textId="22649491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F74EA7B" w14:textId="77777777" w:rsidTr="00F35B52">
        <w:tc>
          <w:tcPr>
            <w:tcW w:w="9990" w:type="dxa"/>
            <w:gridSpan w:val="7"/>
          </w:tcPr>
          <w:p w14:paraId="40120C76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FE34DC" w:rsidRPr="001A2068" w14:paraId="0DF97618" w14:textId="77777777" w:rsidTr="00D96451">
        <w:tc>
          <w:tcPr>
            <w:tcW w:w="5310" w:type="dxa"/>
          </w:tcPr>
          <w:p w14:paraId="13543279" w14:textId="77777777" w:rsidR="00FE34DC" w:rsidRPr="00AF2A8C" w:rsidRDefault="00FE34DC" w:rsidP="00FE34D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Work with the Board and its committees to identify areas of risks and indicators to assess risk</w:t>
            </w:r>
          </w:p>
          <w:p w14:paraId="202111DE" w14:textId="77777777" w:rsidR="00FE34DC" w:rsidRPr="00AF2A8C" w:rsidRDefault="00FE34DC" w:rsidP="00FE34DC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Negotiate limits of risk tolerance for each risk indicator</w:t>
            </w:r>
          </w:p>
        </w:tc>
        <w:tc>
          <w:tcPr>
            <w:tcW w:w="1079" w:type="dxa"/>
            <w:gridSpan w:val="2"/>
          </w:tcPr>
          <w:p w14:paraId="2FB7372F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22CCCF22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34F7E066" w14:textId="77777777" w:rsidR="00FE34DC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PANDEMIC!!!</w:t>
            </w:r>
          </w:p>
          <w:p w14:paraId="263302A7" w14:textId="488F535F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How do we manage these risks?  Membership loss, club survival, coach loss, loss of districts, competitive success, </w:t>
            </w:r>
            <w:proofErr w:type="spellStart"/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etc</w:t>
            </w:r>
            <w:proofErr w:type="spellEnd"/>
          </w:p>
        </w:tc>
      </w:tr>
      <w:tr w:rsidR="00FE34DC" w:rsidRPr="001A2068" w14:paraId="2F2072D4" w14:textId="77777777" w:rsidTr="00D96451">
        <w:tc>
          <w:tcPr>
            <w:tcW w:w="5310" w:type="dxa"/>
          </w:tcPr>
          <w:p w14:paraId="36343DC0" w14:textId="77777777" w:rsidR="00FE34DC" w:rsidRPr="00AF2A8C" w:rsidRDefault="00FE34DC" w:rsidP="00FE34D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Prepare internal reports for the Board or its committees to monitor risk according to the monitoring schedule</w:t>
            </w:r>
          </w:p>
        </w:tc>
        <w:tc>
          <w:tcPr>
            <w:tcW w:w="1079" w:type="dxa"/>
            <w:gridSpan w:val="2"/>
          </w:tcPr>
          <w:p w14:paraId="0D31D016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4B088D98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222CE380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FE34DC" w:rsidRPr="001A2068" w14:paraId="4562172C" w14:textId="77777777" w:rsidTr="00D96451">
        <w:tc>
          <w:tcPr>
            <w:tcW w:w="5310" w:type="dxa"/>
          </w:tcPr>
          <w:p w14:paraId="0AE1F3E1" w14:textId="77777777" w:rsidR="00FE34DC" w:rsidRPr="00AF2A8C" w:rsidRDefault="00FE34DC" w:rsidP="00FE34D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Notify the Board or the appropriate committee of any risk not covered by the Critical Risk Factors that may harm Dive Sask, its ministry or its stakeholders</w:t>
            </w:r>
          </w:p>
        </w:tc>
        <w:tc>
          <w:tcPr>
            <w:tcW w:w="1079" w:type="dxa"/>
            <w:gridSpan w:val="2"/>
          </w:tcPr>
          <w:p w14:paraId="1955AF72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7385E71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188BC71B" w14:textId="3F09B673" w:rsidR="00FE34DC" w:rsidRPr="001A2068" w:rsidRDefault="008B397E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Insurance situation – increased expectations of members to sign away rights.  Will we lose members?</w:t>
            </w:r>
          </w:p>
        </w:tc>
      </w:tr>
      <w:tr w:rsidR="00FE34DC" w:rsidRPr="001A2068" w14:paraId="44000A7F" w14:textId="77777777" w:rsidTr="00D96451">
        <w:tc>
          <w:tcPr>
            <w:tcW w:w="5310" w:type="dxa"/>
          </w:tcPr>
          <w:p w14:paraId="5F1FCDF2" w14:textId="77777777" w:rsidR="00FE34DC" w:rsidRPr="00AF2A8C" w:rsidRDefault="00FE34DC" w:rsidP="00FE34D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Identify, manage and monitor all critical strategic and operational risks, putting plans in place to address known exposures</w:t>
            </w:r>
          </w:p>
        </w:tc>
        <w:tc>
          <w:tcPr>
            <w:tcW w:w="1079" w:type="dxa"/>
            <w:gridSpan w:val="2"/>
          </w:tcPr>
          <w:p w14:paraId="622CAA62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69159E6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132C6C3" w14:textId="176247AE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FE34DC" w:rsidRPr="001A2068" w14:paraId="0FB64993" w14:textId="77777777" w:rsidTr="00D96451">
        <w:tc>
          <w:tcPr>
            <w:tcW w:w="5310" w:type="dxa"/>
          </w:tcPr>
          <w:p w14:paraId="509F7417" w14:textId="77777777" w:rsidR="00FE34DC" w:rsidRPr="00AF2A8C" w:rsidRDefault="00FE34DC" w:rsidP="00FE34D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Focus on reputation management through continuous assessment of external and internal vulnerabilities, ensuring that public goodwill is preserved in all respects</w:t>
            </w:r>
          </w:p>
        </w:tc>
        <w:tc>
          <w:tcPr>
            <w:tcW w:w="1079" w:type="dxa"/>
            <w:gridSpan w:val="2"/>
          </w:tcPr>
          <w:p w14:paraId="10357AEA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EB90D57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4C41B47F" w14:textId="3D7E3542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</w:tbl>
    <w:p w14:paraId="5F315348" w14:textId="77777777" w:rsidR="00974A7E" w:rsidRPr="001E12AA" w:rsidRDefault="00974A7E" w:rsidP="00EF33C3">
      <w:pPr>
        <w:rPr>
          <w:rFonts w:cs="Arial"/>
          <w:sz w:val="22"/>
          <w:szCs w:val="22"/>
        </w:rPr>
      </w:pPr>
    </w:p>
    <w:sectPr w:rsidR="00974A7E" w:rsidRPr="001E12AA" w:rsidSect="00605285">
      <w:pgSz w:w="12240" w:h="15840"/>
      <w:pgMar w:top="1134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"/>
  </w:num>
  <w:num w:numId="3">
    <w:abstractNumId w:val="2"/>
  </w:num>
  <w:num w:numId="4">
    <w:abstractNumId w:val="3"/>
  </w:num>
  <w:num w:numId="5">
    <w:abstractNumId w:val="8"/>
  </w:num>
  <w:num w:numId="6">
    <w:abstractNumId w:val="11"/>
  </w:num>
  <w:num w:numId="7">
    <w:abstractNumId w:val="6"/>
  </w:num>
  <w:num w:numId="8">
    <w:abstractNumId w:val="7"/>
  </w:num>
  <w:num w:numId="9">
    <w:abstractNumId w:val="18"/>
  </w:num>
  <w:num w:numId="10">
    <w:abstractNumId w:val="10"/>
  </w:num>
  <w:num w:numId="11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>
    <w:abstractNumId w:val="9"/>
  </w:num>
  <w:num w:numId="13">
    <w:abstractNumId w:val="13"/>
  </w:num>
  <w:num w:numId="14">
    <w:abstractNumId w:val="17"/>
  </w:num>
  <w:num w:numId="15">
    <w:abstractNumId w:val="12"/>
  </w:num>
  <w:num w:numId="16">
    <w:abstractNumId w:val="5"/>
  </w:num>
  <w:num w:numId="17">
    <w:abstractNumId w:val="20"/>
  </w:num>
  <w:num w:numId="18">
    <w:abstractNumId w:val="16"/>
  </w:num>
  <w:num w:numId="19">
    <w:abstractNumId w:val="19"/>
  </w:num>
  <w:num w:numId="20">
    <w:abstractNumId w:val="4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519"/>
    <w:rsid w:val="00071924"/>
    <w:rsid w:val="000A21D8"/>
    <w:rsid w:val="000A6B61"/>
    <w:rsid w:val="000C51C2"/>
    <w:rsid w:val="000F2DD4"/>
    <w:rsid w:val="00101FA7"/>
    <w:rsid w:val="00104067"/>
    <w:rsid w:val="00132725"/>
    <w:rsid w:val="00152247"/>
    <w:rsid w:val="00152F12"/>
    <w:rsid w:val="0019598B"/>
    <w:rsid w:val="001A2068"/>
    <w:rsid w:val="001C56B5"/>
    <w:rsid w:val="001E12AA"/>
    <w:rsid w:val="001E28DC"/>
    <w:rsid w:val="002251A1"/>
    <w:rsid w:val="0024481D"/>
    <w:rsid w:val="00262D6F"/>
    <w:rsid w:val="00265133"/>
    <w:rsid w:val="002742EE"/>
    <w:rsid w:val="002A1EC4"/>
    <w:rsid w:val="002E53C8"/>
    <w:rsid w:val="002F3138"/>
    <w:rsid w:val="002F4B3E"/>
    <w:rsid w:val="00314951"/>
    <w:rsid w:val="00367A23"/>
    <w:rsid w:val="00376B7F"/>
    <w:rsid w:val="003820CA"/>
    <w:rsid w:val="003A7E6F"/>
    <w:rsid w:val="003B249C"/>
    <w:rsid w:val="003D3474"/>
    <w:rsid w:val="003F52B3"/>
    <w:rsid w:val="003F52FC"/>
    <w:rsid w:val="003F65FE"/>
    <w:rsid w:val="003F6F1F"/>
    <w:rsid w:val="00412EF6"/>
    <w:rsid w:val="004444C3"/>
    <w:rsid w:val="00445670"/>
    <w:rsid w:val="004F5E9D"/>
    <w:rsid w:val="005315EA"/>
    <w:rsid w:val="00550459"/>
    <w:rsid w:val="00551DE3"/>
    <w:rsid w:val="00562991"/>
    <w:rsid w:val="0058648D"/>
    <w:rsid w:val="005A20B5"/>
    <w:rsid w:val="005D6E74"/>
    <w:rsid w:val="005F49D8"/>
    <w:rsid w:val="00605285"/>
    <w:rsid w:val="0064067C"/>
    <w:rsid w:val="00666F5B"/>
    <w:rsid w:val="00690615"/>
    <w:rsid w:val="006E434D"/>
    <w:rsid w:val="00700ED9"/>
    <w:rsid w:val="00745916"/>
    <w:rsid w:val="00750731"/>
    <w:rsid w:val="00752481"/>
    <w:rsid w:val="007560EF"/>
    <w:rsid w:val="0079396F"/>
    <w:rsid w:val="00793E08"/>
    <w:rsid w:val="007E3A72"/>
    <w:rsid w:val="007F7E74"/>
    <w:rsid w:val="00822CC0"/>
    <w:rsid w:val="00841492"/>
    <w:rsid w:val="008B397E"/>
    <w:rsid w:val="008F0ED8"/>
    <w:rsid w:val="009103EA"/>
    <w:rsid w:val="009674BA"/>
    <w:rsid w:val="00974A7E"/>
    <w:rsid w:val="00A056F7"/>
    <w:rsid w:val="00A34AE6"/>
    <w:rsid w:val="00A44FB8"/>
    <w:rsid w:val="00AE5BDB"/>
    <w:rsid w:val="00AF2A8C"/>
    <w:rsid w:val="00B07B85"/>
    <w:rsid w:val="00B12940"/>
    <w:rsid w:val="00B22BCF"/>
    <w:rsid w:val="00B6344A"/>
    <w:rsid w:val="00B84615"/>
    <w:rsid w:val="00BB4F72"/>
    <w:rsid w:val="00BF7FCC"/>
    <w:rsid w:val="00C36408"/>
    <w:rsid w:val="00C63E38"/>
    <w:rsid w:val="00C648DE"/>
    <w:rsid w:val="00C86D69"/>
    <w:rsid w:val="00CB6F8C"/>
    <w:rsid w:val="00CC2335"/>
    <w:rsid w:val="00CC2E8F"/>
    <w:rsid w:val="00D1452F"/>
    <w:rsid w:val="00D16E86"/>
    <w:rsid w:val="00D300AE"/>
    <w:rsid w:val="00D43519"/>
    <w:rsid w:val="00D542AE"/>
    <w:rsid w:val="00D830E2"/>
    <w:rsid w:val="00D96451"/>
    <w:rsid w:val="00DC30A5"/>
    <w:rsid w:val="00DE47FE"/>
    <w:rsid w:val="00E16A58"/>
    <w:rsid w:val="00E975EB"/>
    <w:rsid w:val="00EB6CB8"/>
    <w:rsid w:val="00EE03D2"/>
    <w:rsid w:val="00EF167D"/>
    <w:rsid w:val="00EF33C3"/>
    <w:rsid w:val="00F05F62"/>
    <w:rsid w:val="00F207EE"/>
    <w:rsid w:val="00F35B52"/>
    <w:rsid w:val="00F44132"/>
    <w:rsid w:val="00F64421"/>
    <w:rsid w:val="00FA605D"/>
    <w:rsid w:val="00FE3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6F7F6"/>
  <w15:docId w15:val="{578B65F0-D1BF-4795-A2E1-849266ADD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845</Words>
  <Characters>4817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Swanson</dc:creator>
  <cp:lastModifiedBy>Dive Sask</cp:lastModifiedBy>
  <cp:revision>2</cp:revision>
  <cp:lastPrinted>2017-10-10T17:30:00Z</cp:lastPrinted>
  <dcterms:created xsi:type="dcterms:W3CDTF">2020-07-07T17:40:00Z</dcterms:created>
  <dcterms:modified xsi:type="dcterms:W3CDTF">2020-07-07T17:40:00Z</dcterms:modified>
</cp:coreProperties>
</file>