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799C44" w14:textId="645BD66A" w:rsidR="00D830E2" w:rsidRDefault="00752481" w:rsidP="002E53C8">
      <w:pPr>
        <w:widowControl w:val="0"/>
        <w:rPr>
          <w:b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60288" behindDoc="0" locked="0" layoutInCell="1" allowOverlap="1" wp14:anchorId="0254EAEB" wp14:editId="0EC4F338">
            <wp:simplePos x="0" y="0"/>
            <wp:positionH relativeFrom="column">
              <wp:posOffset>5535930</wp:posOffset>
            </wp:positionH>
            <wp:positionV relativeFrom="paragraph">
              <wp:posOffset>-472440</wp:posOffset>
            </wp:positionV>
            <wp:extent cx="685800" cy="942975"/>
            <wp:effectExtent l="19050" t="0" r="0" b="0"/>
            <wp:wrapSquare wrapText="bothSides"/>
            <wp:docPr id="3" name="Picture 0" descr="Logo without wo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out word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30E2" w:rsidRPr="005A20B5">
        <w:rPr>
          <w:b/>
          <w:szCs w:val="24"/>
          <w:u w:val="single"/>
          <w:lang w:val="en-US"/>
        </w:rPr>
        <w:t>EXECUTIVE DIRECTOR:  MONITORING</w:t>
      </w:r>
      <w:r w:rsidR="00605285">
        <w:rPr>
          <w:b/>
          <w:szCs w:val="24"/>
          <w:u w:val="single"/>
          <w:lang w:val="en-US"/>
        </w:rPr>
        <w:t>5</w:t>
      </w:r>
      <w:r w:rsidR="00D830E2" w:rsidRPr="005A20B5">
        <w:rPr>
          <w:b/>
          <w:szCs w:val="24"/>
          <w:u w:val="single"/>
          <w:lang w:val="en-US"/>
        </w:rPr>
        <w:t xml:space="preserve"> REPORT</w:t>
      </w:r>
      <w:r w:rsidR="00D830E2" w:rsidRPr="005A20B5">
        <w:rPr>
          <w:b/>
          <w:szCs w:val="24"/>
          <w:lang w:val="en-US"/>
        </w:rPr>
        <w:tab/>
      </w:r>
      <w:r>
        <w:rPr>
          <w:b/>
          <w:szCs w:val="24"/>
          <w:lang w:val="en-US"/>
        </w:rPr>
        <w:t xml:space="preserve">   </w:t>
      </w:r>
      <w:r w:rsidR="00D830E2" w:rsidRPr="005A20B5">
        <w:rPr>
          <w:b/>
          <w:szCs w:val="24"/>
          <w:lang w:val="en-US"/>
        </w:rPr>
        <w:t xml:space="preserve">DATE:  </w:t>
      </w:r>
      <w:r w:rsidR="005B02C8">
        <w:rPr>
          <w:b/>
          <w:szCs w:val="24"/>
          <w:lang w:val="en-US"/>
        </w:rPr>
        <w:t>Oct</w:t>
      </w:r>
      <w:r w:rsidR="002E53C8">
        <w:rPr>
          <w:b/>
          <w:szCs w:val="24"/>
          <w:lang w:val="en-US"/>
        </w:rPr>
        <w:t xml:space="preserve"> </w:t>
      </w:r>
      <w:r w:rsidR="00152F12">
        <w:rPr>
          <w:b/>
          <w:szCs w:val="24"/>
          <w:lang w:val="en-US"/>
        </w:rPr>
        <w:t>2020</w:t>
      </w:r>
    </w:p>
    <w:p w14:paraId="1C6CCF92" w14:textId="49D82280" w:rsidR="00D43519" w:rsidRDefault="00D43519" w:rsidP="00D43519">
      <w:pPr>
        <w:rPr>
          <w:b/>
        </w:rPr>
      </w:pPr>
      <w:r>
        <w:rPr>
          <w:b/>
        </w:rPr>
        <w:t>Executive Director Limitations and Expectations Policies</w:t>
      </w:r>
      <w:r w:rsidR="00EF33C3">
        <w:rPr>
          <w:b/>
        </w:rPr>
        <w:t xml:space="preserve"> </w:t>
      </w:r>
      <w:r w:rsidR="005B02C8">
        <w:rPr>
          <w:b/>
        </w:rPr>
        <w:t>May-Sep</w:t>
      </w:r>
      <w:r w:rsidR="00EF33C3">
        <w:rPr>
          <w:b/>
        </w:rPr>
        <w:t xml:space="preserve"> </w:t>
      </w:r>
      <w:r w:rsidR="00562991">
        <w:rPr>
          <w:b/>
        </w:rPr>
        <w:t>Review</w:t>
      </w:r>
    </w:p>
    <w:p w14:paraId="1563D8FA" w14:textId="77777777" w:rsidR="00F35B52" w:rsidRPr="00700ED9" w:rsidRDefault="00F35B52" w:rsidP="00D43519">
      <w:pPr>
        <w:rPr>
          <w:b/>
          <w:sz w:val="12"/>
          <w:szCs w:val="12"/>
        </w:rPr>
      </w:pPr>
    </w:p>
    <w:tbl>
      <w:tblPr>
        <w:tblStyle w:val="TableGrid"/>
        <w:tblW w:w="99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5310"/>
        <w:gridCol w:w="990"/>
        <w:gridCol w:w="89"/>
        <w:gridCol w:w="878"/>
        <w:gridCol w:w="23"/>
        <w:gridCol w:w="174"/>
        <w:gridCol w:w="2526"/>
      </w:tblGrid>
      <w:tr w:rsidR="00DC30A5" w:rsidRPr="00D43519" w14:paraId="760B7F68" w14:textId="77777777" w:rsidTr="00CC2335">
        <w:tc>
          <w:tcPr>
            <w:tcW w:w="5310" w:type="dxa"/>
          </w:tcPr>
          <w:p w14:paraId="3287A67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Item</w:t>
            </w:r>
          </w:p>
        </w:tc>
        <w:tc>
          <w:tcPr>
            <w:tcW w:w="990" w:type="dxa"/>
          </w:tcPr>
          <w:p w14:paraId="190B080B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Compliant</w:t>
            </w:r>
          </w:p>
        </w:tc>
        <w:tc>
          <w:tcPr>
            <w:tcW w:w="990" w:type="dxa"/>
            <w:gridSpan w:val="3"/>
          </w:tcPr>
          <w:p w14:paraId="5740406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Non Compliant</w:t>
            </w:r>
            <w:proofErr w:type="spellEnd"/>
            <w:proofErr w:type="gramEnd"/>
          </w:p>
        </w:tc>
        <w:tc>
          <w:tcPr>
            <w:tcW w:w="2700" w:type="dxa"/>
            <w:gridSpan w:val="2"/>
          </w:tcPr>
          <w:p w14:paraId="56F45270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Comments – date of expected compliance</w:t>
            </w:r>
          </w:p>
        </w:tc>
      </w:tr>
      <w:tr w:rsidR="00DC30A5" w:rsidRPr="005A20B5" w14:paraId="5FA70ED0" w14:textId="77777777" w:rsidTr="00CC2335">
        <w:tc>
          <w:tcPr>
            <w:tcW w:w="5310" w:type="dxa"/>
            <w:shd w:val="clear" w:color="auto" w:fill="000000" w:themeFill="text1"/>
          </w:tcPr>
          <w:p w14:paraId="3223A820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TACTICAL &amp; FINANCIAL PLANNING</w:t>
            </w:r>
          </w:p>
        </w:tc>
        <w:tc>
          <w:tcPr>
            <w:tcW w:w="990" w:type="dxa"/>
            <w:shd w:val="clear" w:color="auto" w:fill="000000" w:themeFill="text1"/>
          </w:tcPr>
          <w:p w14:paraId="1CF5AA7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17998514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7930EAE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66187BEA" w14:textId="77777777" w:rsidTr="00F35B52">
        <w:tc>
          <w:tcPr>
            <w:tcW w:w="9990" w:type="dxa"/>
            <w:gridSpan w:val="7"/>
          </w:tcPr>
          <w:p w14:paraId="26F02718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not:</w:t>
            </w:r>
          </w:p>
        </w:tc>
      </w:tr>
      <w:tr w:rsidR="00DC30A5" w:rsidRPr="00D43519" w14:paraId="60B17D66" w14:textId="77777777" w:rsidTr="00CC2335">
        <w:tc>
          <w:tcPr>
            <w:tcW w:w="5310" w:type="dxa"/>
          </w:tcPr>
          <w:p w14:paraId="5456A2B0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Plan for the expenditure of more operational or capital funds than are reasonably projected to be received in the year(s) included in the plans</w:t>
            </w:r>
          </w:p>
        </w:tc>
        <w:tc>
          <w:tcPr>
            <w:tcW w:w="990" w:type="dxa"/>
          </w:tcPr>
          <w:p w14:paraId="1AAC1C3F" w14:textId="77777777" w:rsidR="00DC30A5" w:rsidRPr="005D6E74" w:rsidRDefault="0019598B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7C45C5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317BCC4" w14:textId="3F0371FB" w:rsidR="00DC30A5" w:rsidRPr="00D43519" w:rsidRDefault="00DC30A5" w:rsidP="003B249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1F238BBC" w14:textId="77777777" w:rsidTr="00CC2335">
        <w:tc>
          <w:tcPr>
            <w:tcW w:w="5310" w:type="dxa"/>
          </w:tcPr>
          <w:p w14:paraId="142495DD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Submit a Budget and Sport Profile to Sask Sport that has not been approved by the Board of Directors</w:t>
            </w:r>
          </w:p>
        </w:tc>
        <w:tc>
          <w:tcPr>
            <w:tcW w:w="990" w:type="dxa"/>
          </w:tcPr>
          <w:p w14:paraId="5A95F0A9" w14:textId="77777777" w:rsidR="00DC30A5" w:rsidRPr="00D43519" w:rsidRDefault="005315EA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E7822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8938A0B" w14:textId="03B06CD5" w:rsidR="00DC30A5" w:rsidRPr="00D43519" w:rsidRDefault="00DC30A5" w:rsidP="004444C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58648D" w:rsidRPr="005A20B5" w14:paraId="70CF9626" w14:textId="77777777" w:rsidTr="00F35B52">
        <w:tc>
          <w:tcPr>
            <w:tcW w:w="9990" w:type="dxa"/>
            <w:gridSpan w:val="7"/>
          </w:tcPr>
          <w:p w14:paraId="31B46691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must present a financial/tactical plan that:</w:t>
            </w:r>
          </w:p>
        </w:tc>
      </w:tr>
      <w:tr w:rsidR="00DC30A5" w:rsidRPr="00D43519" w14:paraId="34FA2505" w14:textId="77777777" w:rsidTr="00CC2335">
        <w:tc>
          <w:tcPr>
            <w:tcW w:w="5310" w:type="dxa"/>
          </w:tcPr>
          <w:p w14:paraId="66C028F6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Complies with the strategic plan and priorities in its allocation of resources</w:t>
            </w:r>
          </w:p>
        </w:tc>
        <w:tc>
          <w:tcPr>
            <w:tcW w:w="990" w:type="dxa"/>
          </w:tcPr>
          <w:p w14:paraId="74F05AA1" w14:textId="77777777" w:rsidR="000F2DD4" w:rsidRDefault="000F2DD4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 w:val="18"/>
                <w:szCs w:val="18"/>
                <w:lang w:val="en-US"/>
              </w:rPr>
            </w:pPr>
          </w:p>
          <w:p w14:paraId="43D1B698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56B278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0989D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0B806999" w14:textId="77777777" w:rsidTr="00CC2335">
        <w:tc>
          <w:tcPr>
            <w:tcW w:w="5310" w:type="dxa"/>
          </w:tcPr>
          <w:p w14:paraId="7B6B0CD3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proofErr w:type="gramStart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Takes into account</w:t>
            </w:r>
            <w:proofErr w:type="gramEnd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 the advice and direction of Technical staff</w:t>
            </w:r>
          </w:p>
        </w:tc>
        <w:tc>
          <w:tcPr>
            <w:tcW w:w="990" w:type="dxa"/>
          </w:tcPr>
          <w:p w14:paraId="54D7FCF4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D0FF1A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7B7A6A1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46B0A53B" w14:textId="77777777" w:rsidTr="00CC2335">
        <w:tc>
          <w:tcPr>
            <w:tcW w:w="5310" w:type="dxa"/>
          </w:tcPr>
          <w:p w14:paraId="585FD6C4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Contains enough detail to enable accurate monitoring, including accurate projections of income and expenditure, the separation of capital and operational items, cash flow and audit trails</w:t>
            </w:r>
          </w:p>
        </w:tc>
        <w:tc>
          <w:tcPr>
            <w:tcW w:w="990" w:type="dxa"/>
          </w:tcPr>
          <w:p w14:paraId="6FBF0247" w14:textId="77777777" w:rsidR="00DC30A5" w:rsidRPr="00D43519" w:rsidRDefault="005315EA" w:rsidP="00CC23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DC75F46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49EAF1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57498863" w14:textId="77777777" w:rsidTr="00CC2335">
        <w:tc>
          <w:tcPr>
            <w:tcW w:w="5310" w:type="dxa"/>
          </w:tcPr>
          <w:p w14:paraId="01BF9D08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Anticipates need for a contingency plan if revenue projections are reduced</w:t>
            </w:r>
          </w:p>
        </w:tc>
        <w:tc>
          <w:tcPr>
            <w:tcW w:w="990" w:type="dxa"/>
          </w:tcPr>
          <w:p w14:paraId="2EF7F228" w14:textId="77777777" w:rsidR="00DC30A5" w:rsidRPr="00D43519" w:rsidRDefault="005315E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911AF7D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863FC7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5A20B5" w14:paraId="28BAE9E7" w14:textId="77777777" w:rsidTr="00CC2335">
        <w:tc>
          <w:tcPr>
            <w:tcW w:w="5310" w:type="dxa"/>
            <w:shd w:val="clear" w:color="auto" w:fill="000000" w:themeFill="text1"/>
          </w:tcPr>
          <w:p w14:paraId="3B0228AA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1080" w:hanging="108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FINANCIAL CONDITION</w:t>
            </w:r>
          </w:p>
        </w:tc>
        <w:tc>
          <w:tcPr>
            <w:tcW w:w="990" w:type="dxa"/>
            <w:shd w:val="clear" w:color="auto" w:fill="000000" w:themeFill="text1"/>
          </w:tcPr>
          <w:p w14:paraId="5CDECE6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AA16503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4CAD203F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55A19E1D" w14:textId="77777777" w:rsidTr="00F35B52">
        <w:tc>
          <w:tcPr>
            <w:tcW w:w="9990" w:type="dxa"/>
            <w:gridSpan w:val="7"/>
          </w:tcPr>
          <w:p w14:paraId="25AC14AB" w14:textId="77777777" w:rsidR="0058648D" w:rsidRPr="0058648D" w:rsidRDefault="0058648D" w:rsidP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8648D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4D0B4674" w14:textId="77777777" w:rsidTr="00CC2335">
        <w:tc>
          <w:tcPr>
            <w:tcW w:w="5310" w:type="dxa"/>
          </w:tcPr>
          <w:p w14:paraId="343BAF01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more operational funds than have been received in any financial year,</w:t>
            </w:r>
          </w:p>
        </w:tc>
        <w:tc>
          <w:tcPr>
            <w:tcW w:w="990" w:type="dxa"/>
          </w:tcPr>
          <w:p w14:paraId="70B5857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ECEFB3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588D2C9" w14:textId="7B6C7CE1" w:rsidR="002E53C8" w:rsidRPr="00D43519" w:rsidRDefault="002E53C8" w:rsidP="003A7E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696F62F" w14:textId="77777777" w:rsidTr="00CC2335">
        <w:tc>
          <w:tcPr>
            <w:tcW w:w="5310" w:type="dxa"/>
          </w:tcPr>
          <w:p w14:paraId="449ABD63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on operations not included in the Strategic Plan</w:t>
            </w:r>
          </w:p>
        </w:tc>
        <w:tc>
          <w:tcPr>
            <w:tcW w:w="990" w:type="dxa"/>
          </w:tcPr>
          <w:p w14:paraId="7F60525B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D4473A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14CA0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93B5D" w14:textId="77777777" w:rsidTr="00CC2335">
        <w:tc>
          <w:tcPr>
            <w:tcW w:w="5310" w:type="dxa"/>
          </w:tcPr>
          <w:p w14:paraId="786F5724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in ways that violate Sask Sport requirements</w:t>
            </w:r>
          </w:p>
        </w:tc>
        <w:tc>
          <w:tcPr>
            <w:tcW w:w="990" w:type="dxa"/>
          </w:tcPr>
          <w:p w14:paraId="626EF9C3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670871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5FAF0EB" w14:textId="126D6C9B" w:rsidR="001E12AA" w:rsidRPr="00D43519" w:rsidRDefault="005B02C8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Exceptions this year due to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Covid</w:t>
            </w:r>
            <w:proofErr w:type="spellEnd"/>
          </w:p>
        </w:tc>
      </w:tr>
      <w:tr w:rsidR="001E12AA" w:rsidRPr="00D43519" w14:paraId="078C994C" w14:textId="77777777" w:rsidTr="00CC2335">
        <w:tc>
          <w:tcPr>
            <w:tcW w:w="5310" w:type="dxa"/>
          </w:tcPr>
          <w:p w14:paraId="52675060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Transfer funds from spending blocks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in excess of 10% of the total of the block </w:t>
            </w: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without notifying the Board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</w:t>
            </w:r>
          </w:p>
        </w:tc>
        <w:tc>
          <w:tcPr>
            <w:tcW w:w="990" w:type="dxa"/>
          </w:tcPr>
          <w:p w14:paraId="60835AC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3F41D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7CDA700" w14:textId="77777777" w:rsidR="001E12AA" w:rsidRPr="0055045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9BB80D5" w14:textId="77777777" w:rsidTr="00F35B52">
        <w:tc>
          <w:tcPr>
            <w:tcW w:w="9990" w:type="dxa"/>
            <w:gridSpan w:val="7"/>
          </w:tcPr>
          <w:p w14:paraId="37E1BA7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3BACD40D" w14:textId="77777777" w:rsidTr="00CC2335">
        <w:tc>
          <w:tcPr>
            <w:tcW w:w="5310" w:type="dxa"/>
          </w:tcPr>
          <w:p w14:paraId="594A53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all of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accounts in a timely manner in compliance with generally accepted accounting practices</w:t>
            </w:r>
          </w:p>
        </w:tc>
        <w:tc>
          <w:tcPr>
            <w:tcW w:w="990" w:type="dxa"/>
          </w:tcPr>
          <w:p w14:paraId="1364EEF7" w14:textId="77777777" w:rsidR="001E12AA" w:rsidRPr="0024481D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2302D82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D4E9B69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</w:tr>
      <w:tr w:rsidR="001E12AA" w:rsidRPr="00D43519" w14:paraId="37DC5B56" w14:textId="77777777" w:rsidTr="00CC2335">
        <w:tc>
          <w:tcPr>
            <w:tcW w:w="5310" w:type="dxa"/>
          </w:tcPr>
          <w:p w14:paraId="704FC672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Notify the Board in a timely manner of any financial event which could affect the financial security of Dive Sask</w:t>
            </w:r>
          </w:p>
        </w:tc>
        <w:tc>
          <w:tcPr>
            <w:tcW w:w="990" w:type="dxa"/>
          </w:tcPr>
          <w:p w14:paraId="3F7CE772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5C7C6C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C2162E9" w14:textId="77777777" w:rsidR="001E12AA" w:rsidRPr="00D43519" w:rsidRDefault="001E12AA" w:rsidP="00700ED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4383BB" w14:textId="77777777" w:rsidTr="00CC2335">
        <w:tc>
          <w:tcPr>
            <w:tcW w:w="5310" w:type="dxa"/>
          </w:tcPr>
          <w:p w14:paraId="1BA8D2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If the financial condition violates these limitations, provide a plan for regaining compliance </w:t>
            </w: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at the same time that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the violation of limitations is reported</w:t>
            </w:r>
          </w:p>
        </w:tc>
        <w:tc>
          <w:tcPr>
            <w:tcW w:w="990" w:type="dxa"/>
          </w:tcPr>
          <w:p w14:paraId="3692E8D4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CFACB8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C5E006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2E92570" w14:textId="77777777" w:rsidTr="00CC2335">
        <w:tc>
          <w:tcPr>
            <w:tcW w:w="5310" w:type="dxa"/>
          </w:tcPr>
          <w:p w14:paraId="62217BDE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Continue to comply with the Tactical and Financial Planning policy in any revision of the plans</w:t>
            </w:r>
          </w:p>
        </w:tc>
        <w:tc>
          <w:tcPr>
            <w:tcW w:w="990" w:type="dxa"/>
          </w:tcPr>
          <w:p w14:paraId="3999D2CF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D391CE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3168B41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9000B0D" w14:textId="77777777" w:rsidTr="00CC2335">
        <w:tc>
          <w:tcPr>
            <w:tcW w:w="5310" w:type="dxa"/>
            <w:shd w:val="clear" w:color="auto" w:fill="000000" w:themeFill="text1"/>
          </w:tcPr>
          <w:p w14:paraId="054E1807" w14:textId="77777777" w:rsidR="001E12AA" w:rsidRPr="005A20B5" w:rsidRDefault="001E12AA" w:rsidP="009103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360" w:hanging="36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CAPTIAL EXPENDITURES &amp; ASSETS</w:t>
            </w:r>
          </w:p>
        </w:tc>
        <w:tc>
          <w:tcPr>
            <w:tcW w:w="990" w:type="dxa"/>
            <w:shd w:val="clear" w:color="auto" w:fill="000000" w:themeFill="text1"/>
          </w:tcPr>
          <w:p w14:paraId="1FFC6BF5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31C65E5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221CE168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250A9B3" w14:textId="77777777" w:rsidTr="00F35B52">
        <w:tc>
          <w:tcPr>
            <w:tcW w:w="9990" w:type="dxa"/>
            <w:gridSpan w:val="7"/>
          </w:tcPr>
          <w:p w14:paraId="21B4DB6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 incur capital expenditure:</w:t>
            </w:r>
          </w:p>
        </w:tc>
      </w:tr>
      <w:tr w:rsidR="001E12AA" w:rsidRPr="00D43519" w14:paraId="4FD009A4" w14:textId="77777777" w:rsidTr="00CC2335">
        <w:tc>
          <w:tcPr>
            <w:tcW w:w="5310" w:type="dxa"/>
          </w:tcPr>
          <w:p w14:paraId="5B8AF7DD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In excess of funds specifically given as restricted funds</w:t>
            </w:r>
          </w:p>
        </w:tc>
        <w:tc>
          <w:tcPr>
            <w:tcW w:w="990" w:type="dxa"/>
          </w:tcPr>
          <w:p w14:paraId="7D53D031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366F21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F634EB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D43519" w14:paraId="51B897E1" w14:textId="77777777" w:rsidTr="00CC2335">
        <w:tc>
          <w:tcPr>
            <w:tcW w:w="5310" w:type="dxa"/>
          </w:tcPr>
          <w:p w14:paraId="7B0EAAEC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For items which are not required for the normal operations.  </w:t>
            </w:r>
          </w:p>
        </w:tc>
        <w:tc>
          <w:tcPr>
            <w:tcW w:w="990" w:type="dxa"/>
          </w:tcPr>
          <w:p w14:paraId="7CC011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F6B44F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141BB3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C6E72D1" w14:textId="77777777" w:rsidTr="00CC2335">
        <w:tc>
          <w:tcPr>
            <w:tcW w:w="5310" w:type="dxa"/>
          </w:tcPr>
          <w:p w14:paraId="31A77D9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Which, while otherwise fulfilling the two forgoing, exceed $1000 per expenditure</w:t>
            </w:r>
          </w:p>
        </w:tc>
        <w:tc>
          <w:tcPr>
            <w:tcW w:w="990" w:type="dxa"/>
          </w:tcPr>
          <w:p w14:paraId="0189C98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E05C2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E0261CA" w14:textId="62AFCA26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E073098" w14:textId="77777777" w:rsidTr="00F35B52">
        <w:tc>
          <w:tcPr>
            <w:tcW w:w="9990" w:type="dxa"/>
            <w:gridSpan w:val="7"/>
          </w:tcPr>
          <w:p w14:paraId="5437716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5F73DD79" w14:textId="77777777" w:rsidTr="00CC2335">
        <w:tc>
          <w:tcPr>
            <w:tcW w:w="5310" w:type="dxa"/>
          </w:tcPr>
          <w:p w14:paraId="24E03ACB" w14:textId="77777777" w:rsidR="001E12AA" w:rsidRPr="009103EA" w:rsidRDefault="001E12AA" w:rsidP="009103EA">
            <w:pPr>
              <w:ind w:left="1080" w:hanging="72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Report all purchases when this policy is monitored</w:t>
            </w:r>
          </w:p>
        </w:tc>
        <w:tc>
          <w:tcPr>
            <w:tcW w:w="990" w:type="dxa"/>
          </w:tcPr>
          <w:p w14:paraId="493C5616" w14:textId="77777777" w:rsidR="001E12AA" w:rsidRPr="0024481D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BF69C1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C48C9D6" w14:textId="77777777" w:rsidR="001E12AA" w:rsidRPr="00AE5BDB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9582974" w14:textId="77777777" w:rsidTr="00CC2335">
        <w:tc>
          <w:tcPr>
            <w:tcW w:w="5310" w:type="dxa"/>
          </w:tcPr>
          <w:p w14:paraId="7B0456C7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 reasonable level of property and liability insurance</w:t>
            </w:r>
          </w:p>
        </w:tc>
        <w:tc>
          <w:tcPr>
            <w:tcW w:w="990" w:type="dxa"/>
          </w:tcPr>
          <w:p w14:paraId="7081F8B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072F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EB6E41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1A2D754" w14:textId="77777777" w:rsidTr="00CC2335">
        <w:tc>
          <w:tcPr>
            <w:tcW w:w="5310" w:type="dxa"/>
          </w:tcPr>
          <w:p w14:paraId="463B39DB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Take all reasonable steps to minimize fraud, losses and liability claims</w:t>
            </w:r>
          </w:p>
        </w:tc>
        <w:tc>
          <w:tcPr>
            <w:tcW w:w="990" w:type="dxa"/>
          </w:tcPr>
          <w:p w14:paraId="692763F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33F4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F3865B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01AD424" w14:textId="77777777" w:rsidTr="00CC2335">
        <w:tc>
          <w:tcPr>
            <w:tcW w:w="5310" w:type="dxa"/>
          </w:tcPr>
          <w:p w14:paraId="5F2B6DAE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net assets above a level sufficient to meet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liabilities</w:t>
            </w:r>
          </w:p>
        </w:tc>
        <w:tc>
          <w:tcPr>
            <w:tcW w:w="990" w:type="dxa"/>
          </w:tcPr>
          <w:p w14:paraId="201BA6F2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E0651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E92C84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9A67516" w14:textId="77777777" w:rsidTr="00CC2335">
        <w:tc>
          <w:tcPr>
            <w:tcW w:w="5310" w:type="dxa"/>
          </w:tcPr>
          <w:p w14:paraId="38193AB1" w14:textId="77777777" w:rsidR="001E12AA" w:rsidRDefault="001E12AA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Plan for the replacement of depreciating capital assets</w:t>
            </w:r>
          </w:p>
          <w:p w14:paraId="41AB277A" w14:textId="77777777" w:rsidR="00C86D6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0493C53" w14:textId="3AED6E3F" w:rsidR="00C86D69" w:rsidRPr="00700ED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549C0E6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1E2300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D589058" w14:textId="77777777" w:rsidR="001E12AA" w:rsidRPr="0060528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44C85DF" w14:textId="77777777" w:rsidTr="00CC2335">
        <w:tc>
          <w:tcPr>
            <w:tcW w:w="5310" w:type="dxa"/>
            <w:shd w:val="clear" w:color="auto" w:fill="000000" w:themeFill="text1"/>
          </w:tcPr>
          <w:p w14:paraId="71E693CC" w14:textId="77777777" w:rsidR="001E12AA" w:rsidRPr="005A20B5" w:rsidRDefault="001E12AA" w:rsidP="009103E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lastRenderedPageBreak/>
              <w:t>RESTRICTED OR DESIGNATED FUNDS</w:t>
            </w:r>
          </w:p>
        </w:tc>
        <w:tc>
          <w:tcPr>
            <w:tcW w:w="990" w:type="dxa"/>
            <w:shd w:val="clear" w:color="auto" w:fill="000000" w:themeFill="text1"/>
          </w:tcPr>
          <w:p w14:paraId="35C0EBE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526BAE2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9DC524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CFB9BAE" w14:textId="77777777" w:rsidTr="00F35B52">
        <w:tc>
          <w:tcPr>
            <w:tcW w:w="9990" w:type="dxa"/>
            <w:gridSpan w:val="7"/>
          </w:tcPr>
          <w:p w14:paraId="56B8720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626A50E8" w14:textId="77777777" w:rsidTr="00CC2335">
        <w:tc>
          <w:tcPr>
            <w:tcW w:w="5310" w:type="dxa"/>
          </w:tcPr>
          <w:p w14:paraId="5B906F4D" w14:textId="77777777" w:rsidR="001E12AA" w:rsidRPr="009103EA" w:rsidRDefault="001E12AA" w:rsidP="009103EA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Spend restricted funds for a purpose other than that for which they were restricted</w:t>
            </w:r>
          </w:p>
        </w:tc>
        <w:tc>
          <w:tcPr>
            <w:tcW w:w="990" w:type="dxa"/>
          </w:tcPr>
          <w:p w14:paraId="4F0AB803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942192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7CC4470" w14:textId="15E55102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04C2213" w14:textId="77777777" w:rsidTr="00F35B52">
        <w:tc>
          <w:tcPr>
            <w:tcW w:w="9990" w:type="dxa"/>
            <w:gridSpan w:val="7"/>
          </w:tcPr>
          <w:p w14:paraId="23AEB46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10628593" w14:textId="77777777" w:rsidTr="00CC2335">
        <w:tc>
          <w:tcPr>
            <w:tcW w:w="5310" w:type="dxa"/>
          </w:tcPr>
          <w:p w14:paraId="03C3E509" w14:textId="77777777" w:rsidR="001E12AA" w:rsidRPr="001A2068" w:rsidRDefault="001E12AA" w:rsidP="001A2068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onsult the donor before disposing of or moving restricted assets outside of the restriction before the end of its normal economic life</w:t>
            </w:r>
          </w:p>
        </w:tc>
        <w:tc>
          <w:tcPr>
            <w:tcW w:w="990" w:type="dxa"/>
          </w:tcPr>
          <w:p w14:paraId="0D362B3E" w14:textId="77777777" w:rsidR="001E12AA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</w:t>
            </w:r>
          </w:p>
          <w:p w14:paraId="7225A85F" w14:textId="77777777" w:rsidR="001E12AA" w:rsidRPr="00D43519" w:rsidRDefault="001E12AA" w:rsidP="00BF7F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9B93D0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2674F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5A20B5" w14:paraId="07B28CE8" w14:textId="77777777" w:rsidTr="00CC2335">
        <w:tc>
          <w:tcPr>
            <w:tcW w:w="5310" w:type="dxa"/>
            <w:shd w:val="clear" w:color="auto" w:fill="000000" w:themeFill="text1"/>
          </w:tcPr>
          <w:p w14:paraId="2EAB0D3A" w14:textId="77777777" w:rsidR="001E12AA" w:rsidRPr="005A20B5" w:rsidRDefault="001E12AA" w:rsidP="001A206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BANKING OPERATIONS</w:t>
            </w:r>
          </w:p>
        </w:tc>
        <w:tc>
          <w:tcPr>
            <w:tcW w:w="990" w:type="dxa"/>
            <w:shd w:val="clear" w:color="auto" w:fill="000000" w:themeFill="text1"/>
          </w:tcPr>
          <w:p w14:paraId="7327461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4B86F9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29CE2B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56DA93F1" w14:textId="77777777" w:rsidTr="00F35B52">
        <w:tc>
          <w:tcPr>
            <w:tcW w:w="9990" w:type="dxa"/>
            <w:gridSpan w:val="7"/>
          </w:tcPr>
          <w:p w14:paraId="67D44EA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DE6AB8F" w14:textId="77777777" w:rsidTr="00CC2335">
        <w:tc>
          <w:tcPr>
            <w:tcW w:w="5310" w:type="dxa"/>
          </w:tcPr>
          <w:p w14:paraId="1A6A69A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Open, close, or amend a bank account in the name of Dive Sask </w:t>
            </w:r>
          </w:p>
        </w:tc>
        <w:tc>
          <w:tcPr>
            <w:tcW w:w="990" w:type="dxa"/>
          </w:tcPr>
          <w:p w14:paraId="7F632099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8E688F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F22320B" w14:textId="665D2549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7445AF8" w14:textId="77777777" w:rsidTr="00CC2335">
        <w:tc>
          <w:tcPr>
            <w:tcW w:w="5310" w:type="dxa"/>
          </w:tcPr>
          <w:p w14:paraId="55506570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Enter into a loan or overdraft agreement on behalf of Dive Sask.</w:t>
            </w:r>
          </w:p>
        </w:tc>
        <w:tc>
          <w:tcPr>
            <w:tcW w:w="990" w:type="dxa"/>
          </w:tcPr>
          <w:p w14:paraId="08506763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9AF17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62D69E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8687EA4" w14:textId="77777777" w:rsidTr="00CC2335">
        <w:tc>
          <w:tcPr>
            <w:tcW w:w="5310" w:type="dxa"/>
          </w:tcPr>
          <w:p w14:paraId="7462C1B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Issue cheques with fewer than two authorized signing officers, one of whom is a member of the Board</w:t>
            </w:r>
          </w:p>
        </w:tc>
        <w:tc>
          <w:tcPr>
            <w:tcW w:w="990" w:type="dxa"/>
          </w:tcPr>
          <w:p w14:paraId="0BADAF32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126C97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80A90F9" w14:textId="77777777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2B82603" w14:textId="77777777" w:rsidTr="00726E08">
        <w:tc>
          <w:tcPr>
            <w:tcW w:w="5310" w:type="dxa"/>
            <w:shd w:val="clear" w:color="auto" w:fill="000000" w:themeFill="text1"/>
          </w:tcPr>
          <w:p w14:paraId="5BCF3FC7" w14:textId="77777777" w:rsidR="001E12AA" w:rsidRPr="005A20B5" w:rsidRDefault="001E12AA" w:rsidP="00726E0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STAFF &amp; VOLUNTEER TREATMENT</w:t>
            </w:r>
          </w:p>
        </w:tc>
        <w:tc>
          <w:tcPr>
            <w:tcW w:w="990" w:type="dxa"/>
            <w:shd w:val="clear" w:color="auto" w:fill="000000" w:themeFill="text1"/>
          </w:tcPr>
          <w:p w14:paraId="38CEAC34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BB12AD8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06C58626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A134112" w14:textId="77777777" w:rsidTr="00726E08">
        <w:tc>
          <w:tcPr>
            <w:tcW w:w="9990" w:type="dxa"/>
            <w:gridSpan w:val="7"/>
          </w:tcPr>
          <w:p w14:paraId="4D97227F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A4BD917" w14:textId="77777777" w:rsidTr="00726E08">
        <w:tc>
          <w:tcPr>
            <w:tcW w:w="5310" w:type="dxa"/>
          </w:tcPr>
          <w:p w14:paraId="0FB42EB4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Impose work expectations on any staff member that has not been negotiated, agreed and confirmed in writing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0E7056B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6BC054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62310E3" w14:textId="7B1D0BC1" w:rsidR="001E12AA" w:rsidRPr="00D43519" w:rsidRDefault="001E12AA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9CA8588" w14:textId="77777777" w:rsidTr="00726E08">
        <w:tc>
          <w:tcPr>
            <w:tcW w:w="5310" w:type="dxa"/>
          </w:tcPr>
          <w:p w14:paraId="0AD40E51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Contravene current human rights, employment standards, and other legislation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90" w:type="dxa"/>
          </w:tcPr>
          <w:p w14:paraId="0435ED6E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3E24AB0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B57FE7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3B0F25D" w14:textId="77777777" w:rsidTr="00726E08">
        <w:tc>
          <w:tcPr>
            <w:tcW w:w="5310" w:type="dxa"/>
          </w:tcPr>
          <w:p w14:paraId="29718BDF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Hire and/or fire staff without approval of Board of Directors</w:t>
            </w:r>
          </w:p>
        </w:tc>
        <w:tc>
          <w:tcPr>
            <w:tcW w:w="990" w:type="dxa"/>
          </w:tcPr>
          <w:p w14:paraId="040FBF3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B271BE2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6659FD1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1769385" w14:textId="77777777" w:rsidTr="00726E08">
        <w:tc>
          <w:tcPr>
            <w:tcW w:w="9990" w:type="dxa"/>
            <w:gridSpan w:val="7"/>
          </w:tcPr>
          <w:p w14:paraId="064EA0AC" w14:textId="77777777" w:rsidR="001E12AA" w:rsidRPr="005A20B5" w:rsidRDefault="001E12AA" w:rsidP="00DE47F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The ED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is expected to</w:t>
            </w: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</w:p>
        </w:tc>
      </w:tr>
      <w:tr w:rsidR="001E12AA" w:rsidRPr="00D43519" w14:paraId="6A12ABCA" w14:textId="77777777" w:rsidTr="00726E08">
        <w:tc>
          <w:tcPr>
            <w:tcW w:w="5310" w:type="dxa"/>
          </w:tcPr>
          <w:p w14:paraId="0D060F2A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Respond to staff and volunteer concerns promptly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3C807A6D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E57BF8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9D1A0CD" w14:textId="0436BDEF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33D0C35" w14:textId="77777777" w:rsidTr="00726E08">
        <w:tc>
          <w:tcPr>
            <w:tcW w:w="5310" w:type="dxa"/>
          </w:tcPr>
          <w:p w14:paraId="695563FC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Recommend adequate financial compensation for the level of responsibility that person holds</w:t>
            </w:r>
          </w:p>
        </w:tc>
        <w:tc>
          <w:tcPr>
            <w:tcW w:w="990" w:type="dxa"/>
          </w:tcPr>
          <w:p w14:paraId="0BE9A134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CD9F58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0ACE0E8" w14:textId="4B8786B3" w:rsidR="001E12AA" w:rsidRPr="00D43519" w:rsidRDefault="005B02C8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Survey:  amongst the top in the country</w:t>
            </w:r>
          </w:p>
        </w:tc>
      </w:tr>
      <w:tr w:rsidR="001E12AA" w:rsidRPr="00D43519" w14:paraId="613DF57B" w14:textId="77777777" w:rsidTr="00726E08">
        <w:tc>
          <w:tcPr>
            <w:tcW w:w="5310" w:type="dxa"/>
          </w:tcPr>
          <w:p w14:paraId="480A24B2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Provide annual performance evaluations which indicate areas of success and/or concern in the employee’s individual job performance</w:t>
            </w:r>
          </w:p>
        </w:tc>
        <w:tc>
          <w:tcPr>
            <w:tcW w:w="990" w:type="dxa"/>
          </w:tcPr>
          <w:p w14:paraId="482E998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EC4BA3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28B895" w14:textId="6F776310" w:rsidR="00745916" w:rsidRPr="00550459" w:rsidRDefault="00745916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r w:rsidR="005B02C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Not done this year</w:t>
            </w:r>
          </w:p>
        </w:tc>
      </w:tr>
      <w:tr w:rsidR="001E12AA" w:rsidRPr="00D43519" w14:paraId="3ED827A5" w14:textId="77777777" w:rsidTr="00726E08">
        <w:tc>
          <w:tcPr>
            <w:tcW w:w="5310" w:type="dxa"/>
          </w:tcPr>
          <w:p w14:paraId="20FF6938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Ensure each staff member has a written Relationship description and clear work plan including goals and timelines</w:t>
            </w:r>
          </w:p>
        </w:tc>
        <w:tc>
          <w:tcPr>
            <w:tcW w:w="990" w:type="dxa"/>
          </w:tcPr>
          <w:p w14:paraId="017454A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6E02CD5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124E0FD" w14:textId="1E5F892C" w:rsidR="001E12AA" w:rsidRPr="00A34AE6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CA"/>
              </w:rPr>
            </w:pPr>
          </w:p>
        </w:tc>
      </w:tr>
      <w:tr w:rsidR="001E12AA" w:rsidRPr="00D43519" w14:paraId="06FBA4E5" w14:textId="77777777" w:rsidTr="00726E08">
        <w:tc>
          <w:tcPr>
            <w:tcW w:w="5310" w:type="dxa"/>
          </w:tcPr>
          <w:p w14:paraId="0575C7B3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HR issues related to the HP Coaches to the respective clubs as per the Tri-party agreement</w:t>
            </w:r>
          </w:p>
        </w:tc>
        <w:tc>
          <w:tcPr>
            <w:tcW w:w="990" w:type="dxa"/>
          </w:tcPr>
          <w:p w14:paraId="127AE0F1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1438E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5D77DA3" w14:textId="2458F835" w:rsidR="001E12AA" w:rsidRPr="00D43519" w:rsidRDefault="001E12AA" w:rsidP="00A34AE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A7490E" w14:textId="77777777" w:rsidTr="00726E08">
        <w:tc>
          <w:tcPr>
            <w:tcW w:w="5310" w:type="dxa"/>
          </w:tcPr>
          <w:p w14:paraId="7EF18E06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significant HR issues to the Board of Directors</w:t>
            </w:r>
          </w:p>
        </w:tc>
        <w:tc>
          <w:tcPr>
            <w:tcW w:w="990" w:type="dxa"/>
          </w:tcPr>
          <w:p w14:paraId="13E27C2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2C1EDA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4C75226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C35828D" w14:textId="77777777" w:rsidTr="00F35B52">
        <w:tc>
          <w:tcPr>
            <w:tcW w:w="5310" w:type="dxa"/>
            <w:shd w:val="clear" w:color="auto" w:fill="000000" w:themeFill="text1"/>
          </w:tcPr>
          <w:p w14:paraId="55AA8257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BOARD GOVERNANCE SUPPORT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09571EC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1075" w:type="dxa"/>
            <w:gridSpan w:val="3"/>
            <w:shd w:val="clear" w:color="auto" w:fill="000000" w:themeFill="text1"/>
          </w:tcPr>
          <w:p w14:paraId="6E452DC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526" w:type="dxa"/>
            <w:shd w:val="clear" w:color="auto" w:fill="000000" w:themeFill="text1"/>
          </w:tcPr>
          <w:p w14:paraId="6EF9476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797EDB1" w14:textId="77777777" w:rsidTr="00F35B52">
        <w:tc>
          <w:tcPr>
            <w:tcW w:w="9990" w:type="dxa"/>
            <w:gridSpan w:val="7"/>
          </w:tcPr>
          <w:p w14:paraId="5BDE3B5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32C12718" w14:textId="77777777" w:rsidTr="00D96451">
        <w:trPr>
          <w:trHeight w:val="227"/>
        </w:trPr>
        <w:tc>
          <w:tcPr>
            <w:tcW w:w="5310" w:type="dxa"/>
          </w:tcPr>
          <w:p w14:paraId="1A86A520" w14:textId="77777777" w:rsidR="001E12AA" w:rsidRPr="001A2068" w:rsidRDefault="001E12AA" w:rsidP="001A2068">
            <w:pPr>
              <w:pStyle w:val="Heading3"/>
              <w:keepNext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84"/>
              </w:tabs>
              <w:spacing w:after="60"/>
              <w:ind w:left="360"/>
              <w:jc w:val="left"/>
              <w:outlineLvl w:val="2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b w:val="0"/>
                <w:sz w:val="18"/>
                <w:szCs w:val="18"/>
              </w:rPr>
              <w:t>Attend all Board meetings</w:t>
            </w:r>
          </w:p>
        </w:tc>
        <w:tc>
          <w:tcPr>
            <w:tcW w:w="1079" w:type="dxa"/>
            <w:gridSpan w:val="2"/>
          </w:tcPr>
          <w:p w14:paraId="3A797FFC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22FCBB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5EA6741B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B61DC" w14:textId="77777777" w:rsidTr="00D96451">
        <w:tc>
          <w:tcPr>
            <w:tcW w:w="5310" w:type="dxa"/>
          </w:tcPr>
          <w:p w14:paraId="3705A427" w14:textId="77777777" w:rsidR="001E12AA" w:rsidRPr="001A2068" w:rsidRDefault="001E12AA" w:rsidP="001A206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Ensure that monitoring information is mad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 available to the Board or 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committee in a timely, accurate, understandable and comprehensive manner</w:t>
            </w:r>
          </w:p>
        </w:tc>
        <w:tc>
          <w:tcPr>
            <w:tcW w:w="1079" w:type="dxa"/>
            <w:gridSpan w:val="2"/>
          </w:tcPr>
          <w:p w14:paraId="6E773D3D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F753B8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F79994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9C49FF8" w14:textId="77777777" w:rsidTr="00D96451">
        <w:tc>
          <w:tcPr>
            <w:tcW w:w="5310" w:type="dxa"/>
          </w:tcPr>
          <w:p w14:paraId="24E61FFF" w14:textId="77777777" w:rsidR="001E12AA" w:rsidRPr="001A2068" w:rsidRDefault="001E12AA" w:rsidP="00700ED9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Comply with the regulatory guidelines set out in current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leg.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079" w:type="dxa"/>
            <w:gridSpan w:val="2"/>
          </w:tcPr>
          <w:p w14:paraId="2B6642D8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D1F1DB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DC355E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7F09BC5" w14:textId="77777777" w:rsidTr="00D96451">
        <w:tc>
          <w:tcPr>
            <w:tcW w:w="5310" w:type="dxa"/>
            <w:shd w:val="clear" w:color="auto" w:fill="000000" w:themeFill="text1"/>
          </w:tcPr>
          <w:p w14:paraId="1739C789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MANAGING RISK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1EA88F7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878" w:type="dxa"/>
            <w:shd w:val="clear" w:color="auto" w:fill="000000" w:themeFill="text1"/>
          </w:tcPr>
          <w:p w14:paraId="439480A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23" w:type="dxa"/>
            <w:gridSpan w:val="3"/>
            <w:shd w:val="clear" w:color="auto" w:fill="000000" w:themeFill="text1"/>
          </w:tcPr>
          <w:p w14:paraId="331857E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08EAA6D3" w14:textId="77777777" w:rsidTr="00F35B52">
        <w:tc>
          <w:tcPr>
            <w:tcW w:w="9990" w:type="dxa"/>
            <w:gridSpan w:val="7"/>
          </w:tcPr>
          <w:p w14:paraId="7494BB8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1A2068" w14:paraId="01E4C2CE" w14:textId="77777777" w:rsidTr="00D96451">
        <w:trPr>
          <w:trHeight w:val="425"/>
        </w:trPr>
        <w:tc>
          <w:tcPr>
            <w:tcW w:w="5310" w:type="dxa"/>
          </w:tcPr>
          <w:p w14:paraId="2D0EA779" w14:textId="77777777" w:rsidR="001E12AA" w:rsidRPr="001A2068" w:rsidRDefault="001E12AA" w:rsidP="001A2068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Cause or allow risk to exceed the limits negotiated with the Board in the Critical Risk Factors</w:t>
            </w:r>
          </w:p>
        </w:tc>
        <w:tc>
          <w:tcPr>
            <w:tcW w:w="1079" w:type="dxa"/>
            <w:gridSpan w:val="2"/>
          </w:tcPr>
          <w:p w14:paraId="263B96FD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571C2D11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6EF9D81D" w14:textId="22649491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F74EA7B" w14:textId="77777777" w:rsidTr="00F35B52">
        <w:tc>
          <w:tcPr>
            <w:tcW w:w="9990" w:type="dxa"/>
            <w:gridSpan w:val="7"/>
          </w:tcPr>
          <w:p w14:paraId="40120C76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FE34DC" w:rsidRPr="001A2068" w14:paraId="0DF97618" w14:textId="77777777" w:rsidTr="00D96451">
        <w:tc>
          <w:tcPr>
            <w:tcW w:w="5310" w:type="dxa"/>
          </w:tcPr>
          <w:p w14:paraId="13543279" w14:textId="77777777" w:rsidR="00FE34DC" w:rsidRPr="00AF2A8C" w:rsidRDefault="00FE34DC" w:rsidP="00FE34D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Work with the Board and its committees to identify areas of risks and indicators to assess risk</w:t>
            </w:r>
          </w:p>
          <w:p w14:paraId="202111DE" w14:textId="77777777" w:rsidR="00FE34DC" w:rsidRPr="00AF2A8C" w:rsidRDefault="00FE34DC" w:rsidP="00FE34DC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Negotiate limits of risk tolerance for each risk indicator</w:t>
            </w:r>
          </w:p>
        </w:tc>
        <w:tc>
          <w:tcPr>
            <w:tcW w:w="1079" w:type="dxa"/>
            <w:gridSpan w:val="2"/>
          </w:tcPr>
          <w:p w14:paraId="2FB7372F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22CCCF22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63302A7" w14:textId="7A07D4DF" w:rsidR="00FE34DC" w:rsidRPr="001A2068" w:rsidRDefault="005B02C8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Covid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19 – risk seems to have been handled</w:t>
            </w:r>
          </w:p>
        </w:tc>
      </w:tr>
      <w:tr w:rsidR="00FE34DC" w:rsidRPr="001A2068" w14:paraId="2F2072D4" w14:textId="77777777" w:rsidTr="00D96451">
        <w:tc>
          <w:tcPr>
            <w:tcW w:w="5310" w:type="dxa"/>
          </w:tcPr>
          <w:p w14:paraId="36343DC0" w14:textId="77777777" w:rsidR="00FE34DC" w:rsidRPr="00AF2A8C" w:rsidRDefault="00FE34DC" w:rsidP="00FE34D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Prepare internal reports for the Board or its committees to monitor risk according to the monitoring schedule</w:t>
            </w:r>
          </w:p>
        </w:tc>
        <w:tc>
          <w:tcPr>
            <w:tcW w:w="1079" w:type="dxa"/>
            <w:gridSpan w:val="2"/>
          </w:tcPr>
          <w:p w14:paraId="0D31D016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4B088D98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22CE380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FE34DC" w:rsidRPr="001A2068" w14:paraId="4562172C" w14:textId="77777777" w:rsidTr="00D96451">
        <w:tc>
          <w:tcPr>
            <w:tcW w:w="5310" w:type="dxa"/>
          </w:tcPr>
          <w:p w14:paraId="0AE1F3E1" w14:textId="77777777" w:rsidR="00FE34DC" w:rsidRPr="00AF2A8C" w:rsidRDefault="00FE34DC" w:rsidP="00FE34D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Notify the Board or the appropriate committee of any risk not covered by the Critical Risk Factors that may harm Dive Sask, its ministry or its stakeholders</w:t>
            </w:r>
          </w:p>
        </w:tc>
        <w:tc>
          <w:tcPr>
            <w:tcW w:w="1079" w:type="dxa"/>
            <w:gridSpan w:val="2"/>
          </w:tcPr>
          <w:p w14:paraId="1955AF72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7385E71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188BC71B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FE34DC" w:rsidRPr="001A2068" w14:paraId="44000A7F" w14:textId="77777777" w:rsidTr="00D96451">
        <w:tc>
          <w:tcPr>
            <w:tcW w:w="5310" w:type="dxa"/>
          </w:tcPr>
          <w:p w14:paraId="5F1FCDF2" w14:textId="77777777" w:rsidR="00FE34DC" w:rsidRPr="00AF2A8C" w:rsidRDefault="00FE34DC" w:rsidP="00FE34D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Identify, manage and monitor all critical strategic and operational risks, putting plans in place to address known exposures</w:t>
            </w:r>
          </w:p>
        </w:tc>
        <w:tc>
          <w:tcPr>
            <w:tcW w:w="1079" w:type="dxa"/>
            <w:gridSpan w:val="2"/>
          </w:tcPr>
          <w:p w14:paraId="622CAA62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69159E6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132C6C3" w14:textId="01473622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FE34DC" w:rsidRPr="001A2068" w14:paraId="0FB64993" w14:textId="77777777" w:rsidTr="00D96451">
        <w:tc>
          <w:tcPr>
            <w:tcW w:w="5310" w:type="dxa"/>
          </w:tcPr>
          <w:p w14:paraId="509F7417" w14:textId="77777777" w:rsidR="00FE34DC" w:rsidRPr="00AF2A8C" w:rsidRDefault="00FE34DC" w:rsidP="00FE34D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Focus on reputation management through continuous assessment of external and internal vulnerabilities, ensuring that public goodwill is preserved in all respects</w:t>
            </w:r>
          </w:p>
        </w:tc>
        <w:tc>
          <w:tcPr>
            <w:tcW w:w="1079" w:type="dxa"/>
            <w:gridSpan w:val="2"/>
          </w:tcPr>
          <w:p w14:paraId="10357AEA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EB90D57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4C41B47F" w14:textId="3D7E3542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</w:tbl>
    <w:p w14:paraId="5F315348" w14:textId="77777777" w:rsidR="00974A7E" w:rsidRPr="001E12AA" w:rsidRDefault="00974A7E" w:rsidP="00EF33C3">
      <w:pPr>
        <w:rPr>
          <w:rFonts w:cs="Arial"/>
          <w:sz w:val="22"/>
          <w:szCs w:val="22"/>
        </w:rPr>
      </w:pPr>
    </w:p>
    <w:sectPr w:rsidR="00974A7E" w:rsidRPr="001E12AA" w:rsidSect="00605285">
      <w:pgSz w:w="12240" w:h="15840"/>
      <w:pgMar w:top="1134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11"/>
  </w:num>
  <w:num w:numId="7">
    <w:abstractNumId w:val="6"/>
  </w:num>
  <w:num w:numId="8">
    <w:abstractNumId w:val="7"/>
  </w:num>
  <w:num w:numId="9">
    <w:abstractNumId w:val="18"/>
  </w:num>
  <w:num w:numId="10">
    <w:abstractNumId w:val="10"/>
  </w:num>
  <w:num w:numId="11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>
    <w:abstractNumId w:val="9"/>
  </w:num>
  <w:num w:numId="13">
    <w:abstractNumId w:val="13"/>
  </w:num>
  <w:num w:numId="14">
    <w:abstractNumId w:val="17"/>
  </w:num>
  <w:num w:numId="15">
    <w:abstractNumId w:val="12"/>
  </w:num>
  <w:num w:numId="16">
    <w:abstractNumId w:val="5"/>
  </w:num>
  <w:num w:numId="17">
    <w:abstractNumId w:val="20"/>
  </w:num>
  <w:num w:numId="18">
    <w:abstractNumId w:val="16"/>
  </w:num>
  <w:num w:numId="19">
    <w:abstractNumId w:val="19"/>
  </w:num>
  <w:num w:numId="20">
    <w:abstractNumId w:val="4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71924"/>
    <w:rsid w:val="000A21D8"/>
    <w:rsid w:val="000A6B61"/>
    <w:rsid w:val="000C51C2"/>
    <w:rsid w:val="000F2DD4"/>
    <w:rsid w:val="00101FA7"/>
    <w:rsid w:val="00104067"/>
    <w:rsid w:val="00132725"/>
    <w:rsid w:val="00152247"/>
    <w:rsid w:val="00152F12"/>
    <w:rsid w:val="0019598B"/>
    <w:rsid w:val="001A2068"/>
    <w:rsid w:val="001C56B5"/>
    <w:rsid w:val="001E12AA"/>
    <w:rsid w:val="001E28DC"/>
    <w:rsid w:val="002251A1"/>
    <w:rsid w:val="0024481D"/>
    <w:rsid w:val="00262D6F"/>
    <w:rsid w:val="00265133"/>
    <w:rsid w:val="002742EE"/>
    <w:rsid w:val="002A1EC4"/>
    <w:rsid w:val="002E53C8"/>
    <w:rsid w:val="002F3138"/>
    <w:rsid w:val="002F4B3E"/>
    <w:rsid w:val="00314951"/>
    <w:rsid w:val="00367A23"/>
    <w:rsid w:val="00376B7F"/>
    <w:rsid w:val="003820CA"/>
    <w:rsid w:val="003A7E6F"/>
    <w:rsid w:val="003B249C"/>
    <w:rsid w:val="003D3474"/>
    <w:rsid w:val="003F52B3"/>
    <w:rsid w:val="003F52FC"/>
    <w:rsid w:val="003F65FE"/>
    <w:rsid w:val="003F6F1F"/>
    <w:rsid w:val="00412EF6"/>
    <w:rsid w:val="004444C3"/>
    <w:rsid w:val="00445670"/>
    <w:rsid w:val="004F5E9D"/>
    <w:rsid w:val="005315EA"/>
    <w:rsid w:val="00550459"/>
    <w:rsid w:val="00551DE3"/>
    <w:rsid w:val="00562991"/>
    <w:rsid w:val="0058648D"/>
    <w:rsid w:val="005A20B5"/>
    <w:rsid w:val="005B02C8"/>
    <w:rsid w:val="005D6E74"/>
    <w:rsid w:val="005F49D8"/>
    <w:rsid w:val="00605285"/>
    <w:rsid w:val="0064067C"/>
    <w:rsid w:val="00666F5B"/>
    <w:rsid w:val="00690615"/>
    <w:rsid w:val="006E434D"/>
    <w:rsid w:val="00700ED9"/>
    <w:rsid w:val="00745916"/>
    <w:rsid w:val="00750731"/>
    <w:rsid w:val="00752481"/>
    <w:rsid w:val="007560EF"/>
    <w:rsid w:val="0079396F"/>
    <w:rsid w:val="00793E08"/>
    <w:rsid w:val="007E3A72"/>
    <w:rsid w:val="007F7E74"/>
    <w:rsid w:val="00822CC0"/>
    <w:rsid w:val="00841492"/>
    <w:rsid w:val="008F0ED8"/>
    <w:rsid w:val="009103EA"/>
    <w:rsid w:val="009674BA"/>
    <w:rsid w:val="00974A7E"/>
    <w:rsid w:val="00A056F7"/>
    <w:rsid w:val="00A34AE6"/>
    <w:rsid w:val="00A44FB8"/>
    <w:rsid w:val="00AE5BDB"/>
    <w:rsid w:val="00AF2A8C"/>
    <w:rsid w:val="00B07B85"/>
    <w:rsid w:val="00B12940"/>
    <w:rsid w:val="00B6344A"/>
    <w:rsid w:val="00B84615"/>
    <w:rsid w:val="00BB4F72"/>
    <w:rsid w:val="00BF7FCC"/>
    <w:rsid w:val="00C36408"/>
    <w:rsid w:val="00C63E38"/>
    <w:rsid w:val="00C648DE"/>
    <w:rsid w:val="00C86D69"/>
    <w:rsid w:val="00CB6F8C"/>
    <w:rsid w:val="00CC2335"/>
    <w:rsid w:val="00CC2E8F"/>
    <w:rsid w:val="00D1452F"/>
    <w:rsid w:val="00D16E86"/>
    <w:rsid w:val="00D300AE"/>
    <w:rsid w:val="00D43519"/>
    <w:rsid w:val="00D542AE"/>
    <w:rsid w:val="00D830E2"/>
    <w:rsid w:val="00D96451"/>
    <w:rsid w:val="00DC30A5"/>
    <w:rsid w:val="00DE47FE"/>
    <w:rsid w:val="00E16A58"/>
    <w:rsid w:val="00E975EB"/>
    <w:rsid w:val="00EB6CB8"/>
    <w:rsid w:val="00EE03D2"/>
    <w:rsid w:val="00EF167D"/>
    <w:rsid w:val="00EF33C3"/>
    <w:rsid w:val="00F05F62"/>
    <w:rsid w:val="00F207EE"/>
    <w:rsid w:val="00F35B52"/>
    <w:rsid w:val="00F44132"/>
    <w:rsid w:val="00F64421"/>
    <w:rsid w:val="00FA605D"/>
    <w:rsid w:val="00FE3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6F7F6"/>
  <w15:docId w15:val="{578B65F0-D1BF-4795-A2E1-849266ADD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803</Words>
  <Characters>4581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Dive Sask</cp:lastModifiedBy>
  <cp:revision>2</cp:revision>
  <cp:lastPrinted>2017-10-10T17:30:00Z</cp:lastPrinted>
  <dcterms:created xsi:type="dcterms:W3CDTF">2020-10-09T14:08:00Z</dcterms:created>
  <dcterms:modified xsi:type="dcterms:W3CDTF">2020-10-09T14:08:00Z</dcterms:modified>
</cp:coreProperties>
</file>