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8799C44" w14:textId="5268120E" w:rsidR="00D830E2" w:rsidRDefault="00752481" w:rsidP="002E53C8">
      <w:pPr>
        <w:widowControl w:val="0"/>
        <w:rPr>
          <w:b/>
        </w:rPr>
      </w:pPr>
      <w:r>
        <w:rPr>
          <w:b/>
          <w:noProof/>
          <w:szCs w:val="24"/>
          <w:u w:val="single"/>
          <w:lang w:val="en-US"/>
        </w:rPr>
        <w:drawing>
          <wp:anchor distT="0" distB="0" distL="114300" distR="114300" simplePos="0" relativeHeight="251660288" behindDoc="0" locked="0" layoutInCell="1" allowOverlap="1" wp14:anchorId="0254EAEB" wp14:editId="0EC4F338">
            <wp:simplePos x="0" y="0"/>
            <wp:positionH relativeFrom="column">
              <wp:posOffset>5535930</wp:posOffset>
            </wp:positionH>
            <wp:positionV relativeFrom="paragraph">
              <wp:posOffset>-472440</wp:posOffset>
            </wp:positionV>
            <wp:extent cx="685800" cy="942975"/>
            <wp:effectExtent l="19050" t="0" r="0" b="0"/>
            <wp:wrapSquare wrapText="bothSides"/>
            <wp:docPr id="3" name="Picture 0" descr="Logo without word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o without words.jp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85800" cy="942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D830E2" w:rsidRPr="005A20B5">
        <w:rPr>
          <w:b/>
          <w:szCs w:val="24"/>
          <w:u w:val="single"/>
          <w:lang w:val="en-US"/>
        </w:rPr>
        <w:t>EXECUTIVE DIRECTOR:  MONITORING</w:t>
      </w:r>
      <w:r w:rsidR="00605285">
        <w:rPr>
          <w:b/>
          <w:szCs w:val="24"/>
          <w:u w:val="single"/>
          <w:lang w:val="en-US"/>
        </w:rPr>
        <w:t>5</w:t>
      </w:r>
      <w:r w:rsidR="00D830E2" w:rsidRPr="005A20B5">
        <w:rPr>
          <w:b/>
          <w:szCs w:val="24"/>
          <w:u w:val="single"/>
          <w:lang w:val="en-US"/>
        </w:rPr>
        <w:t xml:space="preserve"> REPORT</w:t>
      </w:r>
      <w:r w:rsidR="00D830E2" w:rsidRPr="005A20B5">
        <w:rPr>
          <w:b/>
          <w:szCs w:val="24"/>
          <w:lang w:val="en-US"/>
        </w:rPr>
        <w:tab/>
      </w:r>
      <w:r>
        <w:rPr>
          <w:b/>
          <w:szCs w:val="24"/>
          <w:lang w:val="en-US"/>
        </w:rPr>
        <w:t xml:space="preserve">   </w:t>
      </w:r>
      <w:r w:rsidR="00D830E2" w:rsidRPr="005A20B5">
        <w:rPr>
          <w:b/>
          <w:szCs w:val="24"/>
          <w:lang w:val="en-US"/>
        </w:rPr>
        <w:t xml:space="preserve">DATE:  </w:t>
      </w:r>
      <w:r w:rsidR="004A5856">
        <w:rPr>
          <w:b/>
          <w:szCs w:val="24"/>
          <w:lang w:val="en-US"/>
        </w:rPr>
        <w:t>Jan 2021</w:t>
      </w:r>
    </w:p>
    <w:p w14:paraId="1C6CCF92" w14:textId="2BEE0D62" w:rsidR="00D43519" w:rsidRDefault="00D43519" w:rsidP="00D43519">
      <w:pPr>
        <w:rPr>
          <w:b/>
        </w:rPr>
      </w:pPr>
      <w:r>
        <w:rPr>
          <w:b/>
        </w:rPr>
        <w:t>Executive Director Limitations and Expectations Policies</w:t>
      </w:r>
      <w:r w:rsidR="00EF33C3">
        <w:rPr>
          <w:b/>
        </w:rPr>
        <w:t xml:space="preserve"> </w:t>
      </w:r>
      <w:r w:rsidR="004A5856">
        <w:rPr>
          <w:b/>
        </w:rPr>
        <w:t>Oct - Dec</w:t>
      </w:r>
      <w:r w:rsidR="00EF33C3">
        <w:rPr>
          <w:b/>
        </w:rPr>
        <w:t xml:space="preserve"> </w:t>
      </w:r>
      <w:r w:rsidR="00562991">
        <w:rPr>
          <w:b/>
        </w:rPr>
        <w:t>Review</w:t>
      </w:r>
    </w:p>
    <w:p w14:paraId="1563D8FA" w14:textId="77777777" w:rsidR="00F35B52" w:rsidRPr="00700ED9" w:rsidRDefault="00F35B52" w:rsidP="00D43519">
      <w:pPr>
        <w:rPr>
          <w:b/>
          <w:sz w:val="12"/>
          <w:szCs w:val="12"/>
        </w:rPr>
      </w:pPr>
    </w:p>
    <w:tbl>
      <w:tblPr>
        <w:tblStyle w:val="TableGrid"/>
        <w:tblW w:w="9990" w:type="dxa"/>
        <w:tblInd w:w="-72" w:type="dxa"/>
        <w:tblLayout w:type="fixed"/>
        <w:tblLook w:val="04A0" w:firstRow="1" w:lastRow="0" w:firstColumn="1" w:lastColumn="0" w:noHBand="0" w:noVBand="1"/>
      </w:tblPr>
      <w:tblGrid>
        <w:gridCol w:w="5310"/>
        <w:gridCol w:w="990"/>
        <w:gridCol w:w="89"/>
        <w:gridCol w:w="878"/>
        <w:gridCol w:w="23"/>
        <w:gridCol w:w="174"/>
        <w:gridCol w:w="2526"/>
      </w:tblGrid>
      <w:tr w:rsidR="00DC30A5" w:rsidRPr="00D43519" w14:paraId="760B7F68" w14:textId="77777777" w:rsidTr="00CC2335">
        <w:tc>
          <w:tcPr>
            <w:tcW w:w="5310" w:type="dxa"/>
          </w:tcPr>
          <w:p w14:paraId="3287A67E" w14:textId="77777777" w:rsidR="00DC30A5" w:rsidRPr="00D43519" w:rsidRDefault="00DC30A5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</w:pPr>
            <w:r w:rsidRPr="00D43519"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  <w:t>Item</w:t>
            </w:r>
          </w:p>
        </w:tc>
        <w:tc>
          <w:tcPr>
            <w:tcW w:w="990" w:type="dxa"/>
          </w:tcPr>
          <w:p w14:paraId="190B080B" w14:textId="77777777" w:rsidR="00DC30A5" w:rsidRPr="00D43519" w:rsidRDefault="00DC30A5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</w:pPr>
            <w:r w:rsidRPr="00D43519"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  <w:t>Compliant</w:t>
            </w:r>
          </w:p>
        </w:tc>
        <w:tc>
          <w:tcPr>
            <w:tcW w:w="990" w:type="dxa"/>
            <w:gridSpan w:val="3"/>
          </w:tcPr>
          <w:p w14:paraId="5740406C" w14:textId="77777777" w:rsidR="00DC30A5" w:rsidRPr="00D43519" w:rsidRDefault="00DC30A5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</w:pPr>
            <w:proofErr w:type="spellStart"/>
            <w:proofErr w:type="gramStart"/>
            <w:r w:rsidRPr="00D43519"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  <w:t>Non Compliant</w:t>
            </w:r>
            <w:proofErr w:type="spellEnd"/>
            <w:proofErr w:type="gramEnd"/>
          </w:p>
        </w:tc>
        <w:tc>
          <w:tcPr>
            <w:tcW w:w="2700" w:type="dxa"/>
            <w:gridSpan w:val="2"/>
          </w:tcPr>
          <w:p w14:paraId="56F45270" w14:textId="77777777" w:rsidR="00DC30A5" w:rsidRPr="00D43519" w:rsidRDefault="00DC30A5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</w:pPr>
            <w:r w:rsidRPr="00D43519"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  <w:t>Comments – date of expected compliance</w:t>
            </w:r>
          </w:p>
        </w:tc>
      </w:tr>
      <w:tr w:rsidR="00DC30A5" w:rsidRPr="005A20B5" w14:paraId="5FA70ED0" w14:textId="77777777" w:rsidTr="00CC2335">
        <w:tc>
          <w:tcPr>
            <w:tcW w:w="5310" w:type="dxa"/>
            <w:shd w:val="clear" w:color="auto" w:fill="000000" w:themeFill="text1"/>
          </w:tcPr>
          <w:p w14:paraId="3223A820" w14:textId="77777777" w:rsidR="00DC30A5" w:rsidRPr="005A20B5" w:rsidRDefault="00DC30A5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color w:val="FFFFFF" w:themeColor="background1"/>
                <w:szCs w:val="22"/>
                <w:lang w:val="en-US"/>
              </w:rPr>
            </w:pPr>
            <w:r w:rsidRPr="005A20B5">
              <w:rPr>
                <w:rFonts w:asciiTheme="minorHAnsi" w:hAnsiTheme="minorHAnsi" w:cstheme="minorHAnsi"/>
                <w:b/>
                <w:color w:val="FFFFFF" w:themeColor="background1"/>
                <w:szCs w:val="22"/>
                <w:lang w:val="en-US"/>
              </w:rPr>
              <w:t>TACTICAL &amp; FINANCIAL PLANNING</w:t>
            </w:r>
          </w:p>
        </w:tc>
        <w:tc>
          <w:tcPr>
            <w:tcW w:w="990" w:type="dxa"/>
            <w:shd w:val="clear" w:color="auto" w:fill="000000" w:themeFill="text1"/>
          </w:tcPr>
          <w:p w14:paraId="1CF5AA78" w14:textId="77777777" w:rsidR="00DC30A5" w:rsidRPr="005A20B5" w:rsidRDefault="00DC30A5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color w:val="FFFFFF" w:themeColor="background1"/>
                <w:szCs w:val="22"/>
                <w:lang w:val="en-US"/>
              </w:rPr>
            </w:pPr>
          </w:p>
        </w:tc>
        <w:tc>
          <w:tcPr>
            <w:tcW w:w="990" w:type="dxa"/>
            <w:gridSpan w:val="3"/>
            <w:shd w:val="clear" w:color="auto" w:fill="000000" w:themeFill="text1"/>
          </w:tcPr>
          <w:p w14:paraId="17998514" w14:textId="77777777" w:rsidR="00DC30A5" w:rsidRPr="005A20B5" w:rsidRDefault="00DC30A5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color w:val="FFFFFF" w:themeColor="background1"/>
                <w:szCs w:val="22"/>
                <w:lang w:val="en-US"/>
              </w:rPr>
            </w:pPr>
          </w:p>
        </w:tc>
        <w:tc>
          <w:tcPr>
            <w:tcW w:w="2700" w:type="dxa"/>
            <w:gridSpan w:val="2"/>
            <w:shd w:val="clear" w:color="auto" w:fill="000000" w:themeFill="text1"/>
          </w:tcPr>
          <w:p w14:paraId="77930EAE" w14:textId="77777777" w:rsidR="00DC30A5" w:rsidRPr="005A20B5" w:rsidRDefault="00DC30A5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color w:val="FFFFFF" w:themeColor="background1"/>
                <w:szCs w:val="22"/>
                <w:lang w:val="en-US"/>
              </w:rPr>
            </w:pPr>
          </w:p>
        </w:tc>
      </w:tr>
      <w:tr w:rsidR="0058648D" w:rsidRPr="005A20B5" w14:paraId="66187BEA" w14:textId="77777777" w:rsidTr="00F35B52">
        <w:tc>
          <w:tcPr>
            <w:tcW w:w="9990" w:type="dxa"/>
            <w:gridSpan w:val="7"/>
          </w:tcPr>
          <w:p w14:paraId="26F02718" w14:textId="77777777" w:rsidR="0058648D" w:rsidRPr="005A20B5" w:rsidRDefault="0058648D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</w:pPr>
            <w:r w:rsidRPr="005A20B5"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  <w:t>The ED may not:</w:t>
            </w:r>
          </w:p>
        </w:tc>
      </w:tr>
      <w:tr w:rsidR="00DC30A5" w:rsidRPr="00D43519" w14:paraId="60B17D66" w14:textId="77777777" w:rsidTr="00CC2335">
        <w:tc>
          <w:tcPr>
            <w:tcW w:w="5310" w:type="dxa"/>
          </w:tcPr>
          <w:p w14:paraId="5456A2B0" w14:textId="77777777" w:rsidR="00DC30A5" w:rsidRPr="00C63E38" w:rsidRDefault="00DC30A5" w:rsidP="00C63E38">
            <w:pPr>
              <w:tabs>
                <w:tab w:val="left" w:pos="426"/>
              </w:tabs>
              <w:ind w:left="360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C63E38">
              <w:rPr>
                <w:rFonts w:asciiTheme="minorHAnsi" w:hAnsiTheme="minorHAnsi" w:cstheme="minorHAnsi"/>
                <w:sz w:val="18"/>
                <w:szCs w:val="18"/>
              </w:rPr>
              <w:t>Plan for the expenditure of more operational or capital funds than are reasonably projected to be received in the year(s) included in the plans</w:t>
            </w:r>
          </w:p>
        </w:tc>
        <w:tc>
          <w:tcPr>
            <w:tcW w:w="990" w:type="dxa"/>
          </w:tcPr>
          <w:p w14:paraId="1AAC1C3F" w14:textId="77777777" w:rsidR="00DC30A5" w:rsidRPr="005D6E74" w:rsidRDefault="0019598B" w:rsidP="005D6E74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Wingdings 2" w:hAnsi="Wingdings 2" w:cstheme="minorHAnsi"/>
                <w:szCs w:val="24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3"/>
          </w:tcPr>
          <w:p w14:paraId="57C45C5A" w14:textId="77777777" w:rsidR="00DC30A5" w:rsidRPr="00D43519" w:rsidRDefault="00DC30A5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2317BCC4" w14:textId="3F0371FB" w:rsidR="00DC30A5" w:rsidRPr="00D43519" w:rsidRDefault="00DC30A5" w:rsidP="003B249C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DC30A5" w:rsidRPr="00D43519" w14:paraId="1F238BBC" w14:textId="77777777" w:rsidTr="00CC2335">
        <w:tc>
          <w:tcPr>
            <w:tcW w:w="5310" w:type="dxa"/>
          </w:tcPr>
          <w:p w14:paraId="142495DD" w14:textId="77777777" w:rsidR="00DC30A5" w:rsidRPr="00C63E38" w:rsidRDefault="00DC30A5" w:rsidP="00C63E38">
            <w:pPr>
              <w:tabs>
                <w:tab w:val="left" w:pos="426"/>
              </w:tabs>
              <w:ind w:left="360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C63E38">
              <w:rPr>
                <w:rFonts w:asciiTheme="minorHAnsi" w:hAnsiTheme="minorHAnsi" w:cstheme="minorHAnsi"/>
                <w:sz w:val="18"/>
                <w:szCs w:val="18"/>
              </w:rPr>
              <w:t>Submit a Budget and Sport Profile to Sask Sport that has not been approved by the Board of Directors</w:t>
            </w:r>
          </w:p>
        </w:tc>
        <w:tc>
          <w:tcPr>
            <w:tcW w:w="990" w:type="dxa"/>
          </w:tcPr>
          <w:p w14:paraId="5A95F0A9" w14:textId="77777777" w:rsidR="00DC30A5" w:rsidRPr="00D43519" w:rsidRDefault="005315EA" w:rsidP="005D6E74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3"/>
          </w:tcPr>
          <w:p w14:paraId="453E7822" w14:textId="77777777" w:rsidR="00DC30A5" w:rsidRPr="00D43519" w:rsidRDefault="00DC30A5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08938A0B" w14:textId="03B06CD5" w:rsidR="00DC30A5" w:rsidRPr="00D43519" w:rsidRDefault="00DC30A5" w:rsidP="004444C3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58648D" w:rsidRPr="005A20B5" w14:paraId="70CF9626" w14:textId="77777777" w:rsidTr="00F35B52">
        <w:tc>
          <w:tcPr>
            <w:tcW w:w="9990" w:type="dxa"/>
            <w:gridSpan w:val="7"/>
          </w:tcPr>
          <w:p w14:paraId="31B46691" w14:textId="77777777" w:rsidR="0058648D" w:rsidRPr="005A20B5" w:rsidRDefault="0058648D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</w:pPr>
            <w:r w:rsidRPr="005A20B5"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  <w:t>The ED must present a financial/tactical plan that:</w:t>
            </w:r>
          </w:p>
        </w:tc>
      </w:tr>
      <w:tr w:rsidR="00DC30A5" w:rsidRPr="00D43519" w14:paraId="34FA2505" w14:textId="77777777" w:rsidTr="00CC2335">
        <w:tc>
          <w:tcPr>
            <w:tcW w:w="5310" w:type="dxa"/>
          </w:tcPr>
          <w:p w14:paraId="66C028F6" w14:textId="77777777" w:rsidR="00DC30A5" w:rsidRPr="00C63E38" w:rsidRDefault="00DC30A5" w:rsidP="00C63E38">
            <w:pPr>
              <w:tabs>
                <w:tab w:val="left" w:pos="360"/>
                <w:tab w:val="num" w:pos="426"/>
              </w:tabs>
              <w:ind w:left="360"/>
              <w:jc w:val="both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C63E38">
              <w:rPr>
                <w:rFonts w:asciiTheme="minorHAnsi" w:hAnsiTheme="minorHAnsi" w:cstheme="minorHAnsi"/>
                <w:sz w:val="18"/>
                <w:szCs w:val="18"/>
              </w:rPr>
              <w:t>Complies with the strategic plan and priorities in its allocation of resources</w:t>
            </w:r>
          </w:p>
        </w:tc>
        <w:tc>
          <w:tcPr>
            <w:tcW w:w="990" w:type="dxa"/>
          </w:tcPr>
          <w:p w14:paraId="74F05AA1" w14:textId="77777777" w:rsidR="000F2DD4" w:rsidRDefault="000F2DD4" w:rsidP="000F2DD4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Wingdings 2" w:hAnsi="Wingdings 2" w:cstheme="minorHAnsi"/>
                <w:sz w:val="18"/>
                <w:szCs w:val="18"/>
                <w:lang w:val="en-US"/>
              </w:rPr>
            </w:pPr>
          </w:p>
          <w:p w14:paraId="43D1B698" w14:textId="77777777" w:rsidR="00DC30A5" w:rsidRPr="00D43519" w:rsidRDefault="005315EA" w:rsidP="000F2DD4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3"/>
          </w:tcPr>
          <w:p w14:paraId="5F56B278" w14:textId="77777777" w:rsidR="00DC30A5" w:rsidRPr="00D43519" w:rsidRDefault="00DC30A5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1C0989DA" w14:textId="77777777" w:rsidR="00DC30A5" w:rsidRPr="00D43519" w:rsidRDefault="00DC30A5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DC30A5" w:rsidRPr="00D43519" w14:paraId="0B806999" w14:textId="77777777" w:rsidTr="00CC2335">
        <w:tc>
          <w:tcPr>
            <w:tcW w:w="5310" w:type="dxa"/>
          </w:tcPr>
          <w:p w14:paraId="7B6B0CD3" w14:textId="77777777" w:rsidR="00DC30A5" w:rsidRPr="00C63E38" w:rsidRDefault="00DC30A5" w:rsidP="00C63E38">
            <w:pPr>
              <w:tabs>
                <w:tab w:val="left" w:pos="360"/>
                <w:tab w:val="num" w:pos="426"/>
              </w:tabs>
              <w:ind w:left="360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proofErr w:type="gramStart"/>
            <w:r w:rsidRPr="00C63E38">
              <w:rPr>
                <w:rFonts w:asciiTheme="minorHAnsi" w:hAnsiTheme="minorHAnsi" w:cstheme="minorHAnsi"/>
                <w:sz w:val="18"/>
                <w:szCs w:val="18"/>
              </w:rPr>
              <w:t>Takes into account</w:t>
            </w:r>
            <w:proofErr w:type="gramEnd"/>
            <w:r w:rsidRPr="00C63E38">
              <w:rPr>
                <w:rFonts w:asciiTheme="minorHAnsi" w:hAnsiTheme="minorHAnsi" w:cstheme="minorHAnsi"/>
                <w:sz w:val="18"/>
                <w:szCs w:val="18"/>
              </w:rPr>
              <w:t xml:space="preserve"> the advice and direction of Technical staff</w:t>
            </w:r>
          </w:p>
        </w:tc>
        <w:tc>
          <w:tcPr>
            <w:tcW w:w="990" w:type="dxa"/>
          </w:tcPr>
          <w:p w14:paraId="54D7FCF4" w14:textId="77777777" w:rsidR="00DC30A5" w:rsidRPr="00D43519" w:rsidRDefault="005315EA" w:rsidP="000F2DD4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3"/>
          </w:tcPr>
          <w:p w14:paraId="7D0FF1AE" w14:textId="77777777" w:rsidR="00DC30A5" w:rsidRPr="00D43519" w:rsidRDefault="00DC30A5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67B7A6A1" w14:textId="77777777" w:rsidR="00DC30A5" w:rsidRPr="00D43519" w:rsidRDefault="00DC30A5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DC30A5" w:rsidRPr="00D43519" w14:paraId="46B0A53B" w14:textId="77777777" w:rsidTr="00CC2335">
        <w:tc>
          <w:tcPr>
            <w:tcW w:w="5310" w:type="dxa"/>
          </w:tcPr>
          <w:p w14:paraId="585FD6C4" w14:textId="77777777" w:rsidR="00DC30A5" w:rsidRPr="00C63E38" w:rsidRDefault="00DC30A5" w:rsidP="00C63E38">
            <w:pPr>
              <w:tabs>
                <w:tab w:val="left" w:pos="360"/>
                <w:tab w:val="num" w:pos="426"/>
              </w:tabs>
              <w:ind w:left="360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C63E38">
              <w:rPr>
                <w:rFonts w:asciiTheme="minorHAnsi" w:hAnsiTheme="minorHAnsi" w:cstheme="minorHAnsi"/>
                <w:sz w:val="18"/>
                <w:szCs w:val="18"/>
              </w:rPr>
              <w:t>Contains enough detail to enable accurate monitoring, including accurate projections of income and expenditure, the separation of capital and operational items, cash flow and audit trails</w:t>
            </w:r>
          </w:p>
        </w:tc>
        <w:tc>
          <w:tcPr>
            <w:tcW w:w="990" w:type="dxa"/>
          </w:tcPr>
          <w:p w14:paraId="6FBF0247" w14:textId="77777777" w:rsidR="00DC30A5" w:rsidRPr="00D43519" w:rsidRDefault="005315EA" w:rsidP="00CC2335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3"/>
          </w:tcPr>
          <w:p w14:paraId="0DC75F46" w14:textId="77777777" w:rsidR="00DC30A5" w:rsidRPr="00D43519" w:rsidRDefault="00DC30A5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349EAF1C" w14:textId="77777777" w:rsidR="00DC30A5" w:rsidRPr="00D43519" w:rsidRDefault="00DC30A5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DC30A5" w:rsidRPr="00D43519" w14:paraId="57498863" w14:textId="77777777" w:rsidTr="00CC2335">
        <w:tc>
          <w:tcPr>
            <w:tcW w:w="5310" w:type="dxa"/>
          </w:tcPr>
          <w:p w14:paraId="01BF9D08" w14:textId="77777777" w:rsidR="00DC30A5" w:rsidRPr="00C63E38" w:rsidRDefault="00DC30A5" w:rsidP="00C63E38">
            <w:pPr>
              <w:tabs>
                <w:tab w:val="left" w:pos="360"/>
                <w:tab w:val="num" w:pos="426"/>
              </w:tabs>
              <w:ind w:left="360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C63E38">
              <w:rPr>
                <w:rFonts w:asciiTheme="minorHAnsi" w:hAnsiTheme="minorHAnsi" w:cstheme="minorHAnsi"/>
                <w:sz w:val="18"/>
                <w:szCs w:val="18"/>
              </w:rPr>
              <w:t>Anticipates need for a contingency plan if revenue projections are reduced</w:t>
            </w:r>
          </w:p>
        </w:tc>
        <w:tc>
          <w:tcPr>
            <w:tcW w:w="990" w:type="dxa"/>
          </w:tcPr>
          <w:p w14:paraId="2EF7F228" w14:textId="77777777" w:rsidR="00DC30A5" w:rsidRPr="00D43519" w:rsidRDefault="005315EA" w:rsidP="00A44FB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3"/>
          </w:tcPr>
          <w:p w14:paraId="7911AF7D" w14:textId="77777777" w:rsidR="00DC30A5" w:rsidRPr="00D43519" w:rsidRDefault="00DC30A5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36863FC7" w14:textId="77777777" w:rsidR="00DC30A5" w:rsidRPr="00D43519" w:rsidRDefault="00DC30A5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DC30A5" w:rsidRPr="005A20B5" w14:paraId="28BAE9E7" w14:textId="77777777" w:rsidTr="00CC2335">
        <w:tc>
          <w:tcPr>
            <w:tcW w:w="5310" w:type="dxa"/>
            <w:shd w:val="clear" w:color="auto" w:fill="000000" w:themeFill="text1"/>
          </w:tcPr>
          <w:p w14:paraId="3B0228AA" w14:textId="77777777" w:rsidR="00DC30A5" w:rsidRPr="005A20B5" w:rsidRDefault="00DC30A5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ind w:left="1080" w:hanging="1080"/>
              <w:textAlignment w:val="baseline"/>
              <w:rPr>
                <w:rFonts w:asciiTheme="minorHAnsi" w:hAnsiTheme="minorHAnsi" w:cstheme="minorHAnsi"/>
                <w:b/>
                <w:color w:val="FFFFFF" w:themeColor="background1"/>
                <w:szCs w:val="22"/>
                <w:lang w:val="en-US"/>
              </w:rPr>
            </w:pPr>
            <w:r w:rsidRPr="005A20B5">
              <w:rPr>
                <w:rFonts w:asciiTheme="minorHAnsi" w:hAnsiTheme="minorHAnsi" w:cstheme="minorHAnsi"/>
                <w:b/>
                <w:color w:val="FFFFFF" w:themeColor="background1"/>
                <w:szCs w:val="22"/>
                <w:lang w:val="en-US"/>
              </w:rPr>
              <w:t>FINANCIAL CONDITION</w:t>
            </w:r>
          </w:p>
        </w:tc>
        <w:tc>
          <w:tcPr>
            <w:tcW w:w="990" w:type="dxa"/>
            <w:shd w:val="clear" w:color="auto" w:fill="000000" w:themeFill="text1"/>
          </w:tcPr>
          <w:p w14:paraId="5CDECE68" w14:textId="77777777" w:rsidR="00DC30A5" w:rsidRPr="005A20B5" w:rsidRDefault="00DC30A5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color w:val="FFFFFF" w:themeColor="background1"/>
                <w:szCs w:val="22"/>
                <w:lang w:val="en-US"/>
              </w:rPr>
            </w:pPr>
          </w:p>
        </w:tc>
        <w:tc>
          <w:tcPr>
            <w:tcW w:w="990" w:type="dxa"/>
            <w:gridSpan w:val="3"/>
            <w:shd w:val="clear" w:color="auto" w:fill="000000" w:themeFill="text1"/>
          </w:tcPr>
          <w:p w14:paraId="6AA16503" w14:textId="77777777" w:rsidR="00DC30A5" w:rsidRPr="005A20B5" w:rsidRDefault="00DC30A5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color w:val="FFFFFF" w:themeColor="background1"/>
                <w:szCs w:val="22"/>
                <w:lang w:val="en-US"/>
              </w:rPr>
            </w:pPr>
          </w:p>
        </w:tc>
        <w:tc>
          <w:tcPr>
            <w:tcW w:w="2700" w:type="dxa"/>
            <w:gridSpan w:val="2"/>
            <w:shd w:val="clear" w:color="auto" w:fill="000000" w:themeFill="text1"/>
          </w:tcPr>
          <w:p w14:paraId="4CAD203F" w14:textId="77777777" w:rsidR="00DC30A5" w:rsidRPr="005A20B5" w:rsidRDefault="00DC30A5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color w:val="FFFFFF" w:themeColor="background1"/>
                <w:szCs w:val="22"/>
                <w:lang w:val="en-US"/>
              </w:rPr>
            </w:pPr>
          </w:p>
        </w:tc>
      </w:tr>
      <w:tr w:rsidR="0058648D" w:rsidRPr="005A20B5" w14:paraId="55A19E1D" w14:textId="77777777" w:rsidTr="00F35B52">
        <w:tc>
          <w:tcPr>
            <w:tcW w:w="9990" w:type="dxa"/>
            <w:gridSpan w:val="7"/>
          </w:tcPr>
          <w:p w14:paraId="25AC14AB" w14:textId="77777777" w:rsidR="0058648D" w:rsidRPr="0058648D" w:rsidRDefault="0058648D" w:rsidP="0058648D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58648D">
              <w:rPr>
                <w:rFonts w:asciiTheme="minorHAnsi" w:hAnsiTheme="minorHAnsi" w:cstheme="minorHAnsi"/>
                <w:b/>
                <w:sz w:val="18"/>
                <w:szCs w:val="18"/>
              </w:rPr>
              <w:t>The ED may not:</w:t>
            </w:r>
          </w:p>
        </w:tc>
      </w:tr>
      <w:tr w:rsidR="001E12AA" w:rsidRPr="00D43519" w14:paraId="4D0B4674" w14:textId="77777777" w:rsidTr="00CC2335">
        <w:tc>
          <w:tcPr>
            <w:tcW w:w="5310" w:type="dxa"/>
          </w:tcPr>
          <w:p w14:paraId="343BAF01" w14:textId="77777777" w:rsidR="001E12AA" w:rsidRPr="00C63E38" w:rsidRDefault="001E12AA" w:rsidP="00C63E38">
            <w:pPr>
              <w:tabs>
                <w:tab w:val="left" w:pos="284"/>
              </w:tabs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 w:rsidRPr="00C63E38">
              <w:rPr>
                <w:rFonts w:asciiTheme="minorHAnsi" w:hAnsiTheme="minorHAnsi" w:cstheme="minorHAnsi"/>
                <w:sz w:val="18"/>
                <w:szCs w:val="18"/>
              </w:rPr>
              <w:t>Expend more operational funds than have been received in any financial year,</w:t>
            </w:r>
          </w:p>
        </w:tc>
        <w:tc>
          <w:tcPr>
            <w:tcW w:w="990" w:type="dxa"/>
          </w:tcPr>
          <w:p w14:paraId="70B5857D" w14:textId="77777777" w:rsidR="001E12AA" w:rsidRPr="00D43519" w:rsidRDefault="001E12AA" w:rsidP="00A44FB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3"/>
          </w:tcPr>
          <w:p w14:paraId="7ECEFB3A" w14:textId="77777777" w:rsidR="001E12AA" w:rsidRPr="00D43519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6588D2C9" w14:textId="7B6C7CE1" w:rsidR="002E53C8" w:rsidRPr="00D43519" w:rsidRDefault="002E53C8" w:rsidP="003A7E6F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1E12AA" w:rsidRPr="00D43519" w14:paraId="5696F62F" w14:textId="77777777" w:rsidTr="00CC2335">
        <w:tc>
          <w:tcPr>
            <w:tcW w:w="5310" w:type="dxa"/>
          </w:tcPr>
          <w:p w14:paraId="449ABD63" w14:textId="77777777" w:rsidR="001E12AA" w:rsidRPr="00C63E38" w:rsidRDefault="001E12AA" w:rsidP="00C63E38">
            <w:pPr>
              <w:tabs>
                <w:tab w:val="left" w:pos="284"/>
              </w:tabs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 w:rsidRPr="00C63E38">
              <w:rPr>
                <w:rFonts w:asciiTheme="minorHAnsi" w:hAnsiTheme="minorHAnsi" w:cstheme="minorHAnsi"/>
                <w:sz w:val="18"/>
                <w:szCs w:val="18"/>
              </w:rPr>
              <w:t>Expend funds on operations not included in the Strategic Plan</w:t>
            </w:r>
          </w:p>
        </w:tc>
        <w:tc>
          <w:tcPr>
            <w:tcW w:w="990" w:type="dxa"/>
          </w:tcPr>
          <w:p w14:paraId="7F60525B" w14:textId="77777777" w:rsidR="001E12AA" w:rsidRPr="00D43519" w:rsidRDefault="001E12AA" w:rsidP="00A44FB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3"/>
          </w:tcPr>
          <w:p w14:paraId="2D4473A2" w14:textId="77777777" w:rsidR="001E12AA" w:rsidRPr="00D43519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3614CA05" w14:textId="055C4E1E" w:rsidR="001E12AA" w:rsidRPr="00D43519" w:rsidRDefault="004A5856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 xml:space="preserve">Funds for </w:t>
            </w:r>
            <w:proofErr w:type="spellStart"/>
            <w:r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>Covid</w:t>
            </w:r>
            <w:proofErr w:type="spellEnd"/>
            <w:r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 xml:space="preserve"> relief</w:t>
            </w:r>
          </w:p>
        </w:tc>
      </w:tr>
      <w:tr w:rsidR="001E12AA" w:rsidRPr="00D43519" w14:paraId="76F93B5D" w14:textId="77777777" w:rsidTr="00CC2335">
        <w:tc>
          <w:tcPr>
            <w:tcW w:w="5310" w:type="dxa"/>
          </w:tcPr>
          <w:p w14:paraId="786F5724" w14:textId="77777777" w:rsidR="001E12AA" w:rsidRPr="00C63E38" w:rsidRDefault="001E12AA" w:rsidP="00C63E38">
            <w:pPr>
              <w:tabs>
                <w:tab w:val="left" w:pos="284"/>
              </w:tabs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 w:rsidRPr="00C63E38">
              <w:rPr>
                <w:rFonts w:asciiTheme="minorHAnsi" w:hAnsiTheme="minorHAnsi" w:cstheme="minorHAnsi"/>
                <w:sz w:val="18"/>
                <w:szCs w:val="18"/>
              </w:rPr>
              <w:t>Expend funds in ways that violate Sask Sport requirements</w:t>
            </w:r>
          </w:p>
        </w:tc>
        <w:tc>
          <w:tcPr>
            <w:tcW w:w="990" w:type="dxa"/>
          </w:tcPr>
          <w:p w14:paraId="626EF9C3" w14:textId="77777777" w:rsidR="001E12AA" w:rsidRPr="00D43519" w:rsidRDefault="001E12AA" w:rsidP="00A44FB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3"/>
          </w:tcPr>
          <w:p w14:paraId="56708714" w14:textId="77777777" w:rsidR="001E12AA" w:rsidRPr="00D43519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35FAF0EB" w14:textId="126D6C9B" w:rsidR="001E12AA" w:rsidRPr="00D43519" w:rsidRDefault="005B02C8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 xml:space="preserve">Exceptions this year due to </w:t>
            </w:r>
            <w:proofErr w:type="spellStart"/>
            <w:r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>Covid</w:t>
            </w:r>
            <w:proofErr w:type="spellEnd"/>
          </w:p>
        </w:tc>
      </w:tr>
      <w:tr w:rsidR="001E12AA" w:rsidRPr="00D43519" w14:paraId="078C994C" w14:textId="77777777" w:rsidTr="00CC2335">
        <w:tc>
          <w:tcPr>
            <w:tcW w:w="5310" w:type="dxa"/>
          </w:tcPr>
          <w:p w14:paraId="52675060" w14:textId="77777777" w:rsidR="001E12AA" w:rsidRPr="00C63E38" w:rsidRDefault="001E12AA" w:rsidP="00C63E38">
            <w:pPr>
              <w:tabs>
                <w:tab w:val="left" w:pos="284"/>
              </w:tabs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 w:rsidRPr="00C63E38">
              <w:rPr>
                <w:rFonts w:asciiTheme="minorHAnsi" w:hAnsiTheme="minorHAnsi" w:cstheme="minorHAnsi"/>
                <w:sz w:val="18"/>
                <w:szCs w:val="18"/>
              </w:rPr>
              <w:t xml:space="preserve">Transfer funds from spending blocks </w:t>
            </w:r>
            <w:proofErr w:type="gramStart"/>
            <w:r>
              <w:rPr>
                <w:rFonts w:asciiTheme="minorHAnsi" w:hAnsiTheme="minorHAnsi" w:cstheme="minorHAnsi"/>
                <w:sz w:val="18"/>
                <w:szCs w:val="18"/>
              </w:rPr>
              <w:t>in excess of</w:t>
            </w:r>
            <w:proofErr w:type="gramEnd"/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 10% of the total of the block </w:t>
            </w:r>
            <w:r w:rsidRPr="00C63E38">
              <w:rPr>
                <w:rFonts w:asciiTheme="minorHAnsi" w:hAnsiTheme="minorHAnsi" w:cstheme="minorHAnsi"/>
                <w:sz w:val="18"/>
                <w:szCs w:val="18"/>
              </w:rPr>
              <w:t>without notifying the Board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.  </w:t>
            </w:r>
          </w:p>
        </w:tc>
        <w:tc>
          <w:tcPr>
            <w:tcW w:w="990" w:type="dxa"/>
          </w:tcPr>
          <w:p w14:paraId="60835ACD" w14:textId="77777777" w:rsidR="001E12AA" w:rsidRPr="00D43519" w:rsidRDefault="001E12AA" w:rsidP="00A44FB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3"/>
          </w:tcPr>
          <w:p w14:paraId="2A3F41D7" w14:textId="77777777" w:rsidR="001E12AA" w:rsidRPr="00D43519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57CDA700" w14:textId="77777777" w:rsidR="001E12AA" w:rsidRPr="00550459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1E12AA" w:rsidRPr="005A20B5" w14:paraId="69BB80D5" w14:textId="77777777" w:rsidTr="00F35B52">
        <w:tc>
          <w:tcPr>
            <w:tcW w:w="9990" w:type="dxa"/>
            <w:gridSpan w:val="7"/>
          </w:tcPr>
          <w:p w14:paraId="37E1BA79" w14:textId="77777777" w:rsidR="001E12AA" w:rsidRPr="005A20B5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</w:pPr>
            <w:r w:rsidRPr="005A20B5"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  <w:t>The ED is expected to:</w:t>
            </w:r>
          </w:p>
        </w:tc>
      </w:tr>
      <w:tr w:rsidR="001E12AA" w:rsidRPr="0024481D" w14:paraId="3BACD40D" w14:textId="77777777" w:rsidTr="00CC2335">
        <w:tc>
          <w:tcPr>
            <w:tcW w:w="5310" w:type="dxa"/>
          </w:tcPr>
          <w:p w14:paraId="594A5327" w14:textId="77777777" w:rsidR="001E12AA" w:rsidRPr="009103EA" w:rsidRDefault="001E12AA" w:rsidP="009103EA">
            <w:pPr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 w:rsidRPr="009103EA">
              <w:rPr>
                <w:rFonts w:asciiTheme="minorHAnsi" w:hAnsiTheme="minorHAnsi" w:cstheme="minorHAnsi"/>
                <w:sz w:val="18"/>
                <w:szCs w:val="18"/>
              </w:rPr>
              <w:t xml:space="preserve">Maintain all of Dive </w:t>
            </w:r>
            <w:proofErr w:type="spellStart"/>
            <w:r w:rsidRPr="009103EA">
              <w:rPr>
                <w:rFonts w:asciiTheme="minorHAnsi" w:hAnsiTheme="minorHAnsi" w:cstheme="minorHAnsi"/>
                <w:sz w:val="18"/>
                <w:szCs w:val="18"/>
              </w:rPr>
              <w:t>Sask's</w:t>
            </w:r>
            <w:proofErr w:type="spellEnd"/>
            <w:r w:rsidRPr="009103EA">
              <w:rPr>
                <w:rFonts w:asciiTheme="minorHAnsi" w:hAnsiTheme="minorHAnsi" w:cstheme="minorHAnsi"/>
                <w:sz w:val="18"/>
                <w:szCs w:val="18"/>
              </w:rPr>
              <w:t xml:space="preserve"> accounts in a timely manner in compliance with generally accepted accounting practices</w:t>
            </w:r>
          </w:p>
        </w:tc>
        <w:tc>
          <w:tcPr>
            <w:tcW w:w="990" w:type="dxa"/>
          </w:tcPr>
          <w:p w14:paraId="1364EEF7" w14:textId="77777777" w:rsidR="001E12AA" w:rsidRPr="0024481D" w:rsidRDefault="001E12AA" w:rsidP="00A44FB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3"/>
          </w:tcPr>
          <w:p w14:paraId="22302D82" w14:textId="77777777" w:rsidR="001E12AA" w:rsidRPr="0024481D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2D4E9B69" w14:textId="77777777" w:rsidR="001E12AA" w:rsidRPr="0024481D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</w:pPr>
          </w:p>
        </w:tc>
      </w:tr>
      <w:tr w:rsidR="001E12AA" w:rsidRPr="00D43519" w14:paraId="37DC5B56" w14:textId="77777777" w:rsidTr="00CC2335">
        <w:tc>
          <w:tcPr>
            <w:tcW w:w="5310" w:type="dxa"/>
          </w:tcPr>
          <w:p w14:paraId="704FC672" w14:textId="77777777" w:rsidR="001E12AA" w:rsidRPr="009103EA" w:rsidRDefault="001E12AA" w:rsidP="009103EA">
            <w:pPr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 w:rsidRPr="009103EA">
              <w:rPr>
                <w:rFonts w:asciiTheme="minorHAnsi" w:hAnsiTheme="minorHAnsi" w:cstheme="minorHAnsi"/>
                <w:sz w:val="18"/>
                <w:szCs w:val="18"/>
              </w:rPr>
              <w:t>Notify the Board in a timely manner of any financial event which could affect the financial security of Dive Sask</w:t>
            </w:r>
          </w:p>
        </w:tc>
        <w:tc>
          <w:tcPr>
            <w:tcW w:w="990" w:type="dxa"/>
          </w:tcPr>
          <w:p w14:paraId="3F7CE772" w14:textId="77777777" w:rsidR="001E12AA" w:rsidRPr="00D43519" w:rsidRDefault="001E12AA" w:rsidP="00A44FB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3"/>
          </w:tcPr>
          <w:p w14:paraId="35C7C6C6" w14:textId="77777777" w:rsidR="001E12AA" w:rsidRPr="00D43519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4C2162E9" w14:textId="77777777" w:rsidR="001E12AA" w:rsidRPr="00D43519" w:rsidRDefault="001E12AA" w:rsidP="00700ED9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1E12AA" w:rsidRPr="00D43519" w14:paraId="3D4383BB" w14:textId="77777777" w:rsidTr="00CC2335">
        <w:tc>
          <w:tcPr>
            <w:tcW w:w="5310" w:type="dxa"/>
          </w:tcPr>
          <w:p w14:paraId="1BA8D227" w14:textId="77777777" w:rsidR="001E12AA" w:rsidRPr="009103EA" w:rsidRDefault="001E12AA" w:rsidP="009103EA">
            <w:pPr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 w:rsidRPr="009103EA">
              <w:rPr>
                <w:rFonts w:asciiTheme="minorHAnsi" w:hAnsiTheme="minorHAnsi" w:cstheme="minorHAnsi"/>
                <w:sz w:val="18"/>
                <w:szCs w:val="18"/>
              </w:rPr>
              <w:t xml:space="preserve">If the financial condition violates these limitations, provide a plan for regaining compliance </w:t>
            </w:r>
            <w:proofErr w:type="gramStart"/>
            <w:r w:rsidRPr="009103EA">
              <w:rPr>
                <w:rFonts w:asciiTheme="minorHAnsi" w:hAnsiTheme="minorHAnsi" w:cstheme="minorHAnsi"/>
                <w:sz w:val="18"/>
                <w:szCs w:val="18"/>
              </w:rPr>
              <w:t>at the same time that</w:t>
            </w:r>
            <w:proofErr w:type="gramEnd"/>
            <w:r w:rsidRPr="009103EA">
              <w:rPr>
                <w:rFonts w:asciiTheme="minorHAnsi" w:hAnsiTheme="minorHAnsi" w:cstheme="minorHAnsi"/>
                <w:sz w:val="18"/>
                <w:szCs w:val="18"/>
              </w:rPr>
              <w:t xml:space="preserve"> the violation of limitations is reported</w:t>
            </w:r>
          </w:p>
        </w:tc>
        <w:tc>
          <w:tcPr>
            <w:tcW w:w="990" w:type="dxa"/>
          </w:tcPr>
          <w:p w14:paraId="3692E8D4" w14:textId="77777777" w:rsidR="001E12AA" w:rsidRPr="00D43519" w:rsidRDefault="001E12AA" w:rsidP="00B84615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3"/>
          </w:tcPr>
          <w:p w14:paraId="3CFACB82" w14:textId="77777777" w:rsidR="001E12AA" w:rsidRPr="00D43519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7C5E006E" w14:textId="77777777" w:rsidR="001E12AA" w:rsidRPr="00D43519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1E12AA" w:rsidRPr="00D43519" w14:paraId="42E92570" w14:textId="77777777" w:rsidTr="00CC2335">
        <w:tc>
          <w:tcPr>
            <w:tcW w:w="5310" w:type="dxa"/>
          </w:tcPr>
          <w:p w14:paraId="62217BDE" w14:textId="77777777" w:rsidR="001E12AA" w:rsidRPr="009103EA" w:rsidRDefault="001E12AA" w:rsidP="009103EA">
            <w:pPr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 w:rsidRPr="009103EA">
              <w:rPr>
                <w:rFonts w:asciiTheme="minorHAnsi" w:hAnsiTheme="minorHAnsi" w:cstheme="minorHAnsi"/>
                <w:sz w:val="18"/>
                <w:szCs w:val="18"/>
              </w:rPr>
              <w:t>Continue to comply with the Tactical and Financial Planning policy in any revision of the plans</w:t>
            </w:r>
          </w:p>
        </w:tc>
        <w:tc>
          <w:tcPr>
            <w:tcW w:w="990" w:type="dxa"/>
          </w:tcPr>
          <w:p w14:paraId="3999D2CF" w14:textId="77777777" w:rsidR="001E12AA" w:rsidRPr="00D43519" w:rsidRDefault="001E12AA" w:rsidP="00B84615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3"/>
          </w:tcPr>
          <w:p w14:paraId="5D391CE6" w14:textId="77777777" w:rsidR="001E12AA" w:rsidRPr="00D43519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73168B41" w14:textId="77777777" w:rsidR="001E12AA" w:rsidRPr="00D43519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1E12AA" w:rsidRPr="005A20B5" w14:paraId="49000B0D" w14:textId="77777777" w:rsidTr="00CC2335">
        <w:tc>
          <w:tcPr>
            <w:tcW w:w="5310" w:type="dxa"/>
            <w:shd w:val="clear" w:color="auto" w:fill="000000" w:themeFill="text1"/>
          </w:tcPr>
          <w:p w14:paraId="054E1807" w14:textId="77777777" w:rsidR="001E12AA" w:rsidRPr="005A20B5" w:rsidRDefault="001E12AA" w:rsidP="009103E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ind w:left="360" w:hanging="360"/>
              <w:textAlignment w:val="baseline"/>
              <w:rPr>
                <w:rFonts w:asciiTheme="minorHAnsi" w:hAnsiTheme="minorHAnsi" w:cstheme="minorHAnsi"/>
                <w:b/>
                <w:color w:val="FFFFFF" w:themeColor="background1"/>
                <w:szCs w:val="22"/>
                <w:lang w:val="en-US"/>
              </w:rPr>
            </w:pPr>
            <w:r w:rsidRPr="005A20B5">
              <w:rPr>
                <w:rFonts w:asciiTheme="minorHAnsi" w:hAnsiTheme="minorHAnsi" w:cstheme="minorHAnsi"/>
                <w:b/>
                <w:color w:val="FFFFFF" w:themeColor="background1"/>
                <w:szCs w:val="22"/>
                <w:lang w:val="en-US"/>
              </w:rPr>
              <w:t>CAPTIAL EXPENDITURES &amp; ASSETS</w:t>
            </w:r>
          </w:p>
        </w:tc>
        <w:tc>
          <w:tcPr>
            <w:tcW w:w="990" w:type="dxa"/>
            <w:shd w:val="clear" w:color="auto" w:fill="000000" w:themeFill="text1"/>
          </w:tcPr>
          <w:p w14:paraId="1FFC6BF5" w14:textId="77777777" w:rsidR="001E12AA" w:rsidRPr="005A20B5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color w:val="FFFFFF" w:themeColor="background1"/>
                <w:szCs w:val="22"/>
                <w:lang w:val="en-US"/>
              </w:rPr>
            </w:pPr>
          </w:p>
        </w:tc>
        <w:tc>
          <w:tcPr>
            <w:tcW w:w="990" w:type="dxa"/>
            <w:gridSpan w:val="3"/>
            <w:shd w:val="clear" w:color="auto" w:fill="000000" w:themeFill="text1"/>
          </w:tcPr>
          <w:p w14:paraId="31C65E50" w14:textId="77777777" w:rsidR="001E12AA" w:rsidRPr="005A20B5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color w:val="FFFFFF" w:themeColor="background1"/>
                <w:szCs w:val="22"/>
                <w:lang w:val="en-US"/>
              </w:rPr>
            </w:pPr>
          </w:p>
        </w:tc>
        <w:tc>
          <w:tcPr>
            <w:tcW w:w="2700" w:type="dxa"/>
            <w:gridSpan w:val="2"/>
            <w:shd w:val="clear" w:color="auto" w:fill="000000" w:themeFill="text1"/>
          </w:tcPr>
          <w:p w14:paraId="221CE168" w14:textId="77777777" w:rsidR="001E12AA" w:rsidRPr="005A20B5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color w:val="FFFFFF" w:themeColor="background1"/>
                <w:szCs w:val="22"/>
                <w:lang w:val="en-US"/>
              </w:rPr>
            </w:pPr>
          </w:p>
        </w:tc>
      </w:tr>
      <w:tr w:rsidR="001E12AA" w:rsidRPr="005A20B5" w14:paraId="3250A9B3" w14:textId="77777777" w:rsidTr="00F35B52">
        <w:tc>
          <w:tcPr>
            <w:tcW w:w="9990" w:type="dxa"/>
            <w:gridSpan w:val="7"/>
          </w:tcPr>
          <w:p w14:paraId="21B4DB60" w14:textId="77777777" w:rsidR="001E12AA" w:rsidRPr="005A20B5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</w:pPr>
            <w:r w:rsidRPr="005A20B5"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  <w:t>The ED may not incur capital expenditure:</w:t>
            </w:r>
          </w:p>
        </w:tc>
      </w:tr>
      <w:tr w:rsidR="001E12AA" w:rsidRPr="00D43519" w14:paraId="4FD009A4" w14:textId="77777777" w:rsidTr="00CC2335">
        <w:tc>
          <w:tcPr>
            <w:tcW w:w="5310" w:type="dxa"/>
          </w:tcPr>
          <w:p w14:paraId="5B8AF7DD" w14:textId="77777777" w:rsidR="001E12AA" w:rsidRPr="009103EA" w:rsidRDefault="001E12AA" w:rsidP="009103EA">
            <w:pPr>
              <w:tabs>
                <w:tab w:val="left" w:pos="709"/>
              </w:tabs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proofErr w:type="gramStart"/>
            <w:r w:rsidRPr="009103EA">
              <w:rPr>
                <w:rFonts w:asciiTheme="minorHAnsi" w:hAnsiTheme="minorHAnsi" w:cstheme="minorHAnsi"/>
                <w:sz w:val="18"/>
                <w:szCs w:val="18"/>
              </w:rPr>
              <w:t>In excess of</w:t>
            </w:r>
            <w:proofErr w:type="gramEnd"/>
            <w:r w:rsidRPr="009103EA">
              <w:rPr>
                <w:rFonts w:asciiTheme="minorHAnsi" w:hAnsiTheme="minorHAnsi" w:cstheme="minorHAnsi"/>
                <w:sz w:val="18"/>
                <w:szCs w:val="18"/>
              </w:rPr>
              <w:t xml:space="preserve"> funds specifically given as restricted funds</w:t>
            </w:r>
          </w:p>
        </w:tc>
        <w:tc>
          <w:tcPr>
            <w:tcW w:w="990" w:type="dxa"/>
          </w:tcPr>
          <w:p w14:paraId="7D53D031" w14:textId="77777777" w:rsidR="001E12AA" w:rsidRPr="00D43519" w:rsidRDefault="001E12AA" w:rsidP="00AE5BDB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3"/>
          </w:tcPr>
          <w:p w14:paraId="1366F21F" w14:textId="77777777" w:rsidR="001E12AA" w:rsidRPr="00D43519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6F634EB9" w14:textId="77777777" w:rsidR="001E12AA" w:rsidRPr="00D43519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>NA</w:t>
            </w:r>
          </w:p>
        </w:tc>
      </w:tr>
      <w:tr w:rsidR="001E12AA" w:rsidRPr="00D43519" w14:paraId="51B897E1" w14:textId="77777777" w:rsidTr="00CC2335">
        <w:tc>
          <w:tcPr>
            <w:tcW w:w="5310" w:type="dxa"/>
          </w:tcPr>
          <w:p w14:paraId="7B0EAAEC" w14:textId="77777777" w:rsidR="001E12AA" w:rsidRPr="009103EA" w:rsidRDefault="001E12AA" w:rsidP="009103EA">
            <w:pPr>
              <w:tabs>
                <w:tab w:val="left" w:pos="709"/>
              </w:tabs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 w:rsidRPr="009103EA">
              <w:rPr>
                <w:rFonts w:asciiTheme="minorHAnsi" w:hAnsiTheme="minorHAnsi" w:cstheme="minorHAnsi"/>
                <w:sz w:val="18"/>
                <w:szCs w:val="18"/>
              </w:rPr>
              <w:t xml:space="preserve">For items which are not required for the normal operations.  </w:t>
            </w:r>
          </w:p>
        </w:tc>
        <w:tc>
          <w:tcPr>
            <w:tcW w:w="990" w:type="dxa"/>
          </w:tcPr>
          <w:p w14:paraId="7CC01179" w14:textId="77777777" w:rsidR="001E12AA" w:rsidRPr="00D43519" w:rsidRDefault="001E12AA" w:rsidP="00AE5BDB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3"/>
          </w:tcPr>
          <w:p w14:paraId="6F6B44F7" w14:textId="77777777" w:rsidR="001E12AA" w:rsidRPr="00D43519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0141BB3C" w14:textId="77777777" w:rsidR="001E12AA" w:rsidRPr="00D43519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1E12AA" w:rsidRPr="00D43519" w14:paraId="1C6E72D1" w14:textId="77777777" w:rsidTr="00CC2335">
        <w:tc>
          <w:tcPr>
            <w:tcW w:w="5310" w:type="dxa"/>
          </w:tcPr>
          <w:p w14:paraId="31A77D97" w14:textId="77777777" w:rsidR="001E12AA" w:rsidRPr="009103EA" w:rsidRDefault="001E12AA" w:rsidP="009103EA">
            <w:pPr>
              <w:ind w:left="360"/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</w:pPr>
            <w:r w:rsidRPr="009103EA">
              <w:rPr>
                <w:rFonts w:asciiTheme="minorHAnsi" w:hAnsiTheme="minorHAnsi" w:cstheme="minorHAnsi"/>
                <w:sz w:val="18"/>
                <w:szCs w:val="18"/>
              </w:rPr>
              <w:t>Which, while otherwise fulfilling the two forgoing, exceed $1000 per expenditure</w:t>
            </w:r>
          </w:p>
        </w:tc>
        <w:tc>
          <w:tcPr>
            <w:tcW w:w="990" w:type="dxa"/>
          </w:tcPr>
          <w:p w14:paraId="0189C98C" w14:textId="77777777" w:rsidR="001E12AA" w:rsidRPr="00D43519" w:rsidRDefault="001E12AA" w:rsidP="00AE5BDB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3"/>
          </w:tcPr>
          <w:p w14:paraId="1E05C279" w14:textId="77777777" w:rsidR="001E12AA" w:rsidRPr="00D43519" w:rsidRDefault="001E12AA" w:rsidP="00AE5BDB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5E0261CA" w14:textId="62AFCA26" w:rsidR="001E12AA" w:rsidRPr="00D43519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1E12AA" w:rsidRPr="005A20B5" w14:paraId="6E073098" w14:textId="77777777" w:rsidTr="00F35B52">
        <w:tc>
          <w:tcPr>
            <w:tcW w:w="9990" w:type="dxa"/>
            <w:gridSpan w:val="7"/>
          </w:tcPr>
          <w:p w14:paraId="5437716C" w14:textId="77777777" w:rsidR="001E12AA" w:rsidRPr="005A20B5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</w:pPr>
            <w:r w:rsidRPr="005A20B5"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  <w:t>The ED is expected to:</w:t>
            </w:r>
          </w:p>
        </w:tc>
      </w:tr>
      <w:tr w:rsidR="001E12AA" w:rsidRPr="0024481D" w14:paraId="5F73DD79" w14:textId="77777777" w:rsidTr="00CC2335">
        <w:tc>
          <w:tcPr>
            <w:tcW w:w="5310" w:type="dxa"/>
          </w:tcPr>
          <w:p w14:paraId="24E03ACB" w14:textId="77777777" w:rsidR="001E12AA" w:rsidRPr="009103EA" w:rsidRDefault="001E12AA" w:rsidP="009103EA">
            <w:pPr>
              <w:ind w:left="1080" w:hanging="720"/>
              <w:rPr>
                <w:rFonts w:asciiTheme="minorHAnsi" w:hAnsiTheme="minorHAnsi" w:cstheme="minorHAnsi"/>
                <w:sz w:val="18"/>
                <w:szCs w:val="18"/>
              </w:rPr>
            </w:pPr>
            <w:r w:rsidRPr="009103EA">
              <w:rPr>
                <w:rFonts w:asciiTheme="minorHAnsi" w:hAnsiTheme="minorHAnsi" w:cstheme="minorHAnsi"/>
                <w:sz w:val="18"/>
                <w:szCs w:val="18"/>
              </w:rPr>
              <w:t>Report all purchases when this policy is monitored</w:t>
            </w:r>
          </w:p>
        </w:tc>
        <w:tc>
          <w:tcPr>
            <w:tcW w:w="990" w:type="dxa"/>
          </w:tcPr>
          <w:p w14:paraId="493C5616" w14:textId="77777777" w:rsidR="001E12AA" w:rsidRPr="0024481D" w:rsidRDefault="001E12AA" w:rsidP="00AE5BDB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3"/>
          </w:tcPr>
          <w:p w14:paraId="2ABF69C1" w14:textId="77777777" w:rsidR="001E12AA" w:rsidRPr="0024481D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0C48C9D6" w14:textId="77777777" w:rsidR="001E12AA" w:rsidRPr="00AE5BDB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1E12AA" w:rsidRPr="00D43519" w14:paraId="79582974" w14:textId="77777777" w:rsidTr="00CC2335">
        <w:tc>
          <w:tcPr>
            <w:tcW w:w="5310" w:type="dxa"/>
          </w:tcPr>
          <w:p w14:paraId="7B0456C7" w14:textId="77777777" w:rsidR="001E12AA" w:rsidRPr="009103EA" w:rsidRDefault="001E12AA" w:rsidP="009103EA">
            <w:pPr>
              <w:tabs>
                <w:tab w:val="left" w:pos="0"/>
              </w:tabs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 w:rsidRPr="009103EA">
              <w:rPr>
                <w:rFonts w:asciiTheme="minorHAnsi" w:hAnsiTheme="minorHAnsi" w:cstheme="minorHAnsi"/>
                <w:sz w:val="18"/>
                <w:szCs w:val="18"/>
              </w:rPr>
              <w:t>Maintain a reasonable level of property and liability insurance</w:t>
            </w:r>
          </w:p>
        </w:tc>
        <w:tc>
          <w:tcPr>
            <w:tcW w:w="990" w:type="dxa"/>
          </w:tcPr>
          <w:p w14:paraId="7081F8BE" w14:textId="77777777" w:rsidR="001E12AA" w:rsidRPr="00D43519" w:rsidRDefault="001E12AA" w:rsidP="00AE5BDB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3"/>
          </w:tcPr>
          <w:p w14:paraId="453072F4" w14:textId="77777777" w:rsidR="001E12AA" w:rsidRPr="00D43519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6EB6E410" w14:textId="77777777" w:rsidR="001E12AA" w:rsidRPr="00D43519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1E12AA" w:rsidRPr="00D43519" w14:paraId="01A2D754" w14:textId="77777777" w:rsidTr="00CC2335">
        <w:tc>
          <w:tcPr>
            <w:tcW w:w="5310" w:type="dxa"/>
          </w:tcPr>
          <w:p w14:paraId="463B39DB" w14:textId="77777777" w:rsidR="001E12AA" w:rsidRPr="009103EA" w:rsidRDefault="001E12AA" w:rsidP="009103EA">
            <w:pPr>
              <w:tabs>
                <w:tab w:val="left" w:pos="0"/>
              </w:tabs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 w:rsidRPr="009103EA">
              <w:rPr>
                <w:rFonts w:asciiTheme="minorHAnsi" w:hAnsiTheme="minorHAnsi" w:cstheme="minorHAnsi"/>
                <w:sz w:val="18"/>
                <w:szCs w:val="18"/>
              </w:rPr>
              <w:t xml:space="preserve">Take all reasonable steps to minimize fraud, </w:t>
            </w:r>
            <w:proofErr w:type="gramStart"/>
            <w:r w:rsidRPr="009103EA">
              <w:rPr>
                <w:rFonts w:asciiTheme="minorHAnsi" w:hAnsiTheme="minorHAnsi" w:cstheme="minorHAnsi"/>
                <w:sz w:val="18"/>
                <w:szCs w:val="18"/>
              </w:rPr>
              <w:t>losses</w:t>
            </w:r>
            <w:proofErr w:type="gramEnd"/>
            <w:r w:rsidRPr="009103EA">
              <w:rPr>
                <w:rFonts w:asciiTheme="minorHAnsi" w:hAnsiTheme="minorHAnsi" w:cstheme="minorHAnsi"/>
                <w:sz w:val="18"/>
                <w:szCs w:val="18"/>
              </w:rPr>
              <w:t xml:space="preserve"> and liability claims</w:t>
            </w:r>
          </w:p>
        </w:tc>
        <w:tc>
          <w:tcPr>
            <w:tcW w:w="990" w:type="dxa"/>
          </w:tcPr>
          <w:p w14:paraId="692763FE" w14:textId="77777777" w:rsidR="001E12AA" w:rsidRPr="00D43519" w:rsidRDefault="001E12AA" w:rsidP="00AE5BDB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3"/>
          </w:tcPr>
          <w:p w14:paraId="2733F485" w14:textId="77777777" w:rsidR="001E12AA" w:rsidRPr="00D43519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0F3865B7" w14:textId="77777777" w:rsidR="001E12AA" w:rsidRPr="00D43519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1E12AA" w:rsidRPr="00D43519" w14:paraId="201AD424" w14:textId="77777777" w:rsidTr="00CC2335">
        <w:tc>
          <w:tcPr>
            <w:tcW w:w="5310" w:type="dxa"/>
          </w:tcPr>
          <w:p w14:paraId="5F2B6DAE" w14:textId="77777777" w:rsidR="001E12AA" w:rsidRPr="009103EA" w:rsidRDefault="001E12AA" w:rsidP="009103EA">
            <w:pPr>
              <w:tabs>
                <w:tab w:val="left" w:pos="0"/>
              </w:tabs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 w:rsidRPr="009103EA">
              <w:rPr>
                <w:rFonts w:asciiTheme="minorHAnsi" w:hAnsiTheme="minorHAnsi" w:cstheme="minorHAnsi"/>
                <w:sz w:val="18"/>
                <w:szCs w:val="18"/>
              </w:rPr>
              <w:t xml:space="preserve">Maintain net assets above a level sufficient to meet Dive </w:t>
            </w:r>
            <w:proofErr w:type="spellStart"/>
            <w:r w:rsidRPr="009103EA">
              <w:rPr>
                <w:rFonts w:asciiTheme="minorHAnsi" w:hAnsiTheme="minorHAnsi" w:cstheme="minorHAnsi"/>
                <w:sz w:val="18"/>
                <w:szCs w:val="18"/>
              </w:rPr>
              <w:t>Sask's</w:t>
            </w:r>
            <w:proofErr w:type="spellEnd"/>
            <w:r w:rsidRPr="009103EA">
              <w:rPr>
                <w:rFonts w:asciiTheme="minorHAnsi" w:hAnsiTheme="minorHAnsi" w:cstheme="minorHAnsi"/>
                <w:sz w:val="18"/>
                <w:szCs w:val="18"/>
              </w:rPr>
              <w:t xml:space="preserve"> liabilities</w:t>
            </w:r>
          </w:p>
        </w:tc>
        <w:tc>
          <w:tcPr>
            <w:tcW w:w="990" w:type="dxa"/>
          </w:tcPr>
          <w:p w14:paraId="201BA6F2" w14:textId="77777777" w:rsidR="001E12AA" w:rsidRPr="00D43519" w:rsidRDefault="001E12AA" w:rsidP="00AE5BDB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3"/>
          </w:tcPr>
          <w:p w14:paraId="5FE06515" w14:textId="77777777" w:rsidR="001E12AA" w:rsidRPr="00D43519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3E92C84C" w14:textId="77777777" w:rsidR="001E12AA" w:rsidRPr="00D43519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1E12AA" w:rsidRPr="00D43519" w14:paraId="29A67516" w14:textId="77777777" w:rsidTr="00CC2335">
        <w:tc>
          <w:tcPr>
            <w:tcW w:w="5310" w:type="dxa"/>
          </w:tcPr>
          <w:p w14:paraId="38193AB1" w14:textId="77777777" w:rsidR="001E12AA" w:rsidRDefault="001E12AA" w:rsidP="00101FA7">
            <w:pPr>
              <w:widowControl w:val="0"/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 w:rsidRPr="009103EA">
              <w:rPr>
                <w:rFonts w:asciiTheme="minorHAnsi" w:hAnsiTheme="minorHAnsi" w:cstheme="minorHAnsi"/>
                <w:sz w:val="18"/>
                <w:szCs w:val="18"/>
              </w:rPr>
              <w:t>Plan for the replacement of depreciating capital assets</w:t>
            </w:r>
          </w:p>
          <w:p w14:paraId="41AB277A" w14:textId="77777777" w:rsidR="00C86D69" w:rsidRDefault="00C86D69" w:rsidP="00101FA7">
            <w:pPr>
              <w:widowControl w:val="0"/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</w:p>
          <w:p w14:paraId="40493C53" w14:textId="3AED6E3F" w:rsidR="00C86D69" w:rsidRPr="00700ED9" w:rsidRDefault="00C86D69" w:rsidP="00101FA7">
            <w:pPr>
              <w:widowControl w:val="0"/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990" w:type="dxa"/>
          </w:tcPr>
          <w:p w14:paraId="549C0E6C" w14:textId="77777777" w:rsidR="001E12AA" w:rsidRPr="00D43519" w:rsidRDefault="001E12AA" w:rsidP="00AE5BDB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3"/>
          </w:tcPr>
          <w:p w14:paraId="01E23003" w14:textId="77777777" w:rsidR="001E12AA" w:rsidRPr="00D43519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5D589058" w14:textId="77777777" w:rsidR="001E12AA" w:rsidRPr="00605285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1E12AA" w:rsidRPr="005A20B5" w14:paraId="144C85DF" w14:textId="77777777" w:rsidTr="00CC2335">
        <w:tc>
          <w:tcPr>
            <w:tcW w:w="5310" w:type="dxa"/>
            <w:shd w:val="clear" w:color="auto" w:fill="000000" w:themeFill="text1"/>
          </w:tcPr>
          <w:p w14:paraId="71E693CC" w14:textId="77777777" w:rsidR="001E12AA" w:rsidRPr="005A20B5" w:rsidRDefault="001E12AA" w:rsidP="009103EA">
            <w:pPr>
              <w:widowControl w:val="0"/>
              <w:ind w:left="360" w:hanging="360"/>
              <w:rPr>
                <w:rFonts w:asciiTheme="minorHAnsi" w:hAnsiTheme="minorHAnsi" w:cstheme="minorHAnsi"/>
                <w:b/>
                <w:color w:val="FFFFFF" w:themeColor="background1"/>
                <w:szCs w:val="22"/>
              </w:rPr>
            </w:pPr>
            <w:r w:rsidRPr="005A20B5">
              <w:rPr>
                <w:rFonts w:asciiTheme="minorHAnsi" w:hAnsiTheme="minorHAnsi" w:cstheme="minorHAnsi"/>
                <w:b/>
                <w:color w:val="FFFFFF" w:themeColor="background1"/>
                <w:szCs w:val="22"/>
              </w:rPr>
              <w:lastRenderedPageBreak/>
              <w:t>RESTRICTED OR DESIGNATED FUNDS</w:t>
            </w:r>
          </w:p>
        </w:tc>
        <w:tc>
          <w:tcPr>
            <w:tcW w:w="990" w:type="dxa"/>
            <w:shd w:val="clear" w:color="auto" w:fill="000000" w:themeFill="text1"/>
          </w:tcPr>
          <w:p w14:paraId="35C0EBE7" w14:textId="77777777" w:rsidR="001E12AA" w:rsidRPr="005A20B5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color w:val="FFFFFF" w:themeColor="background1"/>
                <w:szCs w:val="22"/>
                <w:lang w:val="en-US"/>
              </w:rPr>
            </w:pPr>
          </w:p>
        </w:tc>
        <w:tc>
          <w:tcPr>
            <w:tcW w:w="990" w:type="dxa"/>
            <w:gridSpan w:val="3"/>
            <w:shd w:val="clear" w:color="auto" w:fill="000000" w:themeFill="text1"/>
          </w:tcPr>
          <w:p w14:paraId="4526BAE2" w14:textId="77777777" w:rsidR="001E12AA" w:rsidRPr="005A20B5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color w:val="FFFFFF" w:themeColor="background1"/>
                <w:szCs w:val="22"/>
                <w:lang w:val="en-US"/>
              </w:rPr>
            </w:pPr>
          </w:p>
        </w:tc>
        <w:tc>
          <w:tcPr>
            <w:tcW w:w="2700" w:type="dxa"/>
            <w:gridSpan w:val="2"/>
            <w:shd w:val="clear" w:color="auto" w:fill="000000" w:themeFill="text1"/>
          </w:tcPr>
          <w:p w14:paraId="79DC5241" w14:textId="77777777" w:rsidR="001E12AA" w:rsidRPr="005A20B5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color w:val="FFFFFF" w:themeColor="background1"/>
                <w:szCs w:val="22"/>
                <w:lang w:val="en-US"/>
              </w:rPr>
            </w:pPr>
          </w:p>
        </w:tc>
      </w:tr>
      <w:tr w:rsidR="001E12AA" w:rsidRPr="005A20B5" w14:paraId="7CFB9BAE" w14:textId="77777777" w:rsidTr="00F35B52">
        <w:tc>
          <w:tcPr>
            <w:tcW w:w="9990" w:type="dxa"/>
            <w:gridSpan w:val="7"/>
          </w:tcPr>
          <w:p w14:paraId="56B87209" w14:textId="77777777" w:rsidR="001E12AA" w:rsidRPr="005A20B5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</w:pPr>
            <w:r w:rsidRPr="005A20B5">
              <w:rPr>
                <w:rFonts w:asciiTheme="minorHAnsi" w:hAnsiTheme="minorHAnsi" w:cstheme="minorHAnsi"/>
                <w:b/>
                <w:sz w:val="18"/>
                <w:szCs w:val="18"/>
              </w:rPr>
              <w:t>The ED may not:</w:t>
            </w:r>
          </w:p>
        </w:tc>
      </w:tr>
      <w:tr w:rsidR="001E12AA" w:rsidRPr="00D43519" w14:paraId="626A50E8" w14:textId="77777777" w:rsidTr="00CC2335">
        <w:tc>
          <w:tcPr>
            <w:tcW w:w="5310" w:type="dxa"/>
          </w:tcPr>
          <w:p w14:paraId="5B906F4D" w14:textId="77777777" w:rsidR="001E12AA" w:rsidRPr="009103EA" w:rsidRDefault="001E12AA" w:rsidP="009103EA">
            <w:pPr>
              <w:widowControl w:val="0"/>
              <w:ind w:left="360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9103EA">
              <w:rPr>
                <w:rFonts w:asciiTheme="minorHAnsi" w:hAnsiTheme="minorHAnsi" w:cstheme="minorHAnsi"/>
                <w:sz w:val="18"/>
                <w:szCs w:val="18"/>
              </w:rPr>
              <w:t>Spend restricted funds for a purpose other than that for which they were restricted</w:t>
            </w:r>
          </w:p>
        </w:tc>
        <w:tc>
          <w:tcPr>
            <w:tcW w:w="990" w:type="dxa"/>
          </w:tcPr>
          <w:p w14:paraId="4F0AB803" w14:textId="77777777" w:rsidR="001E12AA" w:rsidRPr="00D43519" w:rsidRDefault="001E12AA" w:rsidP="00AE5BDB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3"/>
          </w:tcPr>
          <w:p w14:paraId="6942192A" w14:textId="77777777" w:rsidR="001E12AA" w:rsidRPr="00D43519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27CC4470" w14:textId="15E55102" w:rsidR="001E12AA" w:rsidRPr="00550459" w:rsidRDefault="001E12AA" w:rsidP="00550459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1E12AA" w:rsidRPr="005A20B5" w14:paraId="004C2213" w14:textId="77777777" w:rsidTr="00F35B52">
        <w:tc>
          <w:tcPr>
            <w:tcW w:w="9990" w:type="dxa"/>
            <w:gridSpan w:val="7"/>
          </w:tcPr>
          <w:p w14:paraId="23AEB46B" w14:textId="77777777" w:rsidR="001E12AA" w:rsidRPr="005A20B5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</w:pPr>
            <w:r w:rsidRPr="005A20B5">
              <w:rPr>
                <w:rFonts w:asciiTheme="minorHAnsi" w:hAnsiTheme="minorHAnsi" w:cstheme="minorHAnsi"/>
                <w:b/>
                <w:sz w:val="18"/>
                <w:szCs w:val="18"/>
              </w:rPr>
              <w:t>The ED is expected to:</w:t>
            </w:r>
          </w:p>
        </w:tc>
      </w:tr>
      <w:tr w:rsidR="001E12AA" w:rsidRPr="00D43519" w14:paraId="10628593" w14:textId="77777777" w:rsidTr="00CC2335">
        <w:tc>
          <w:tcPr>
            <w:tcW w:w="5310" w:type="dxa"/>
          </w:tcPr>
          <w:p w14:paraId="03C3E509" w14:textId="77777777" w:rsidR="001E12AA" w:rsidRPr="001A2068" w:rsidRDefault="001E12AA" w:rsidP="001A2068">
            <w:pPr>
              <w:widowControl w:val="0"/>
              <w:ind w:left="360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C</w:t>
            </w:r>
            <w:r w:rsidRPr="001A2068">
              <w:rPr>
                <w:rFonts w:asciiTheme="minorHAnsi" w:hAnsiTheme="minorHAnsi" w:cstheme="minorHAnsi"/>
                <w:sz w:val="18"/>
                <w:szCs w:val="18"/>
              </w:rPr>
              <w:t>onsult the donor before disposing of or moving restricted assets outside of the restriction before the end of its normal economic life</w:t>
            </w:r>
          </w:p>
        </w:tc>
        <w:tc>
          <w:tcPr>
            <w:tcW w:w="990" w:type="dxa"/>
          </w:tcPr>
          <w:p w14:paraId="0D362B3E" w14:textId="77777777" w:rsidR="001E12AA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 xml:space="preserve">  </w:t>
            </w:r>
          </w:p>
          <w:p w14:paraId="7225A85F" w14:textId="77777777" w:rsidR="001E12AA" w:rsidRPr="00D43519" w:rsidRDefault="001E12AA" w:rsidP="00BF7FCC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3"/>
          </w:tcPr>
          <w:p w14:paraId="29B93D09" w14:textId="77777777" w:rsidR="001E12AA" w:rsidRPr="00D43519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42674F85" w14:textId="77777777" w:rsidR="001E12AA" w:rsidRPr="00D43519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>NA</w:t>
            </w:r>
          </w:p>
        </w:tc>
      </w:tr>
      <w:tr w:rsidR="001E12AA" w:rsidRPr="005A20B5" w14:paraId="07B28CE8" w14:textId="77777777" w:rsidTr="00CC2335">
        <w:tc>
          <w:tcPr>
            <w:tcW w:w="5310" w:type="dxa"/>
            <w:shd w:val="clear" w:color="auto" w:fill="000000" w:themeFill="text1"/>
          </w:tcPr>
          <w:p w14:paraId="2EAB0D3A" w14:textId="77777777" w:rsidR="001E12AA" w:rsidRPr="005A20B5" w:rsidRDefault="001E12AA" w:rsidP="001A2068">
            <w:pPr>
              <w:widowControl w:val="0"/>
              <w:ind w:left="360" w:hanging="360"/>
              <w:rPr>
                <w:rFonts w:asciiTheme="minorHAnsi" w:hAnsiTheme="minorHAnsi" w:cstheme="minorHAnsi"/>
                <w:b/>
                <w:color w:val="FFFFFF" w:themeColor="background1"/>
                <w:szCs w:val="22"/>
              </w:rPr>
            </w:pPr>
            <w:r w:rsidRPr="005A20B5">
              <w:rPr>
                <w:rFonts w:asciiTheme="minorHAnsi" w:hAnsiTheme="minorHAnsi" w:cstheme="minorHAnsi"/>
                <w:b/>
                <w:color w:val="FFFFFF" w:themeColor="background1"/>
                <w:szCs w:val="22"/>
              </w:rPr>
              <w:t>BANKING OPERATIONS</w:t>
            </w:r>
          </w:p>
        </w:tc>
        <w:tc>
          <w:tcPr>
            <w:tcW w:w="990" w:type="dxa"/>
            <w:shd w:val="clear" w:color="auto" w:fill="000000" w:themeFill="text1"/>
          </w:tcPr>
          <w:p w14:paraId="73274614" w14:textId="77777777" w:rsidR="001E12AA" w:rsidRPr="005A20B5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color w:val="FFFFFF" w:themeColor="background1"/>
                <w:szCs w:val="22"/>
                <w:lang w:val="en-US"/>
              </w:rPr>
            </w:pPr>
          </w:p>
        </w:tc>
        <w:tc>
          <w:tcPr>
            <w:tcW w:w="990" w:type="dxa"/>
            <w:gridSpan w:val="3"/>
            <w:shd w:val="clear" w:color="auto" w:fill="000000" w:themeFill="text1"/>
          </w:tcPr>
          <w:p w14:paraId="44B86F91" w14:textId="77777777" w:rsidR="001E12AA" w:rsidRPr="005A20B5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color w:val="FFFFFF" w:themeColor="background1"/>
                <w:szCs w:val="22"/>
                <w:lang w:val="en-US"/>
              </w:rPr>
            </w:pPr>
          </w:p>
        </w:tc>
        <w:tc>
          <w:tcPr>
            <w:tcW w:w="2700" w:type="dxa"/>
            <w:gridSpan w:val="2"/>
            <w:shd w:val="clear" w:color="auto" w:fill="000000" w:themeFill="text1"/>
          </w:tcPr>
          <w:p w14:paraId="729CE2B7" w14:textId="77777777" w:rsidR="001E12AA" w:rsidRPr="005A20B5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color w:val="FFFFFF" w:themeColor="background1"/>
                <w:szCs w:val="22"/>
                <w:lang w:val="en-US"/>
              </w:rPr>
            </w:pPr>
          </w:p>
        </w:tc>
      </w:tr>
      <w:tr w:rsidR="001E12AA" w:rsidRPr="005A20B5" w14:paraId="56DA93F1" w14:textId="77777777" w:rsidTr="00F35B52">
        <w:tc>
          <w:tcPr>
            <w:tcW w:w="9990" w:type="dxa"/>
            <w:gridSpan w:val="7"/>
          </w:tcPr>
          <w:p w14:paraId="67D44EA9" w14:textId="77777777" w:rsidR="001E12AA" w:rsidRPr="005A20B5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</w:pPr>
            <w:r w:rsidRPr="005A20B5">
              <w:rPr>
                <w:rFonts w:asciiTheme="minorHAnsi" w:hAnsiTheme="minorHAnsi" w:cstheme="minorHAnsi"/>
                <w:b/>
                <w:sz w:val="18"/>
                <w:szCs w:val="18"/>
              </w:rPr>
              <w:t>The ED may not:</w:t>
            </w:r>
          </w:p>
        </w:tc>
      </w:tr>
      <w:tr w:rsidR="001E12AA" w:rsidRPr="00D43519" w14:paraId="3DE6AB8F" w14:textId="77777777" w:rsidTr="00CC2335">
        <w:tc>
          <w:tcPr>
            <w:tcW w:w="5310" w:type="dxa"/>
          </w:tcPr>
          <w:p w14:paraId="1A6A69A2" w14:textId="77777777" w:rsidR="001E12AA" w:rsidRPr="001A2068" w:rsidRDefault="001E12AA" w:rsidP="001A2068">
            <w:pPr>
              <w:tabs>
                <w:tab w:val="left" w:pos="360"/>
              </w:tabs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 w:rsidRPr="001A2068">
              <w:rPr>
                <w:rFonts w:asciiTheme="minorHAnsi" w:hAnsiTheme="minorHAnsi" w:cstheme="minorHAnsi"/>
                <w:sz w:val="18"/>
                <w:szCs w:val="18"/>
              </w:rPr>
              <w:t xml:space="preserve">Open, close, or amend a bank account in the name of Dive Sask </w:t>
            </w:r>
          </w:p>
        </w:tc>
        <w:tc>
          <w:tcPr>
            <w:tcW w:w="990" w:type="dxa"/>
          </w:tcPr>
          <w:p w14:paraId="7F632099" w14:textId="77777777" w:rsidR="001E12AA" w:rsidRPr="00D43519" w:rsidRDefault="001E12AA" w:rsidP="003820C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3"/>
          </w:tcPr>
          <w:p w14:paraId="18E688FE" w14:textId="77777777" w:rsidR="001E12AA" w:rsidRPr="00D43519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5F22320B" w14:textId="665D2549" w:rsidR="001E12AA" w:rsidRPr="00D43519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1E12AA" w:rsidRPr="00D43519" w14:paraId="57445AF8" w14:textId="77777777" w:rsidTr="00CC2335">
        <w:tc>
          <w:tcPr>
            <w:tcW w:w="5310" w:type="dxa"/>
          </w:tcPr>
          <w:p w14:paraId="55506570" w14:textId="77777777" w:rsidR="001E12AA" w:rsidRPr="001A2068" w:rsidRDefault="001E12AA" w:rsidP="001A2068">
            <w:pPr>
              <w:tabs>
                <w:tab w:val="left" w:pos="360"/>
              </w:tabs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 w:rsidRPr="001A2068">
              <w:rPr>
                <w:rFonts w:asciiTheme="minorHAnsi" w:hAnsiTheme="minorHAnsi" w:cstheme="minorHAnsi"/>
                <w:sz w:val="18"/>
                <w:szCs w:val="18"/>
              </w:rPr>
              <w:t>Enter into a loan or overdraft agreement on behalf of Dive Sask.</w:t>
            </w:r>
          </w:p>
        </w:tc>
        <w:tc>
          <w:tcPr>
            <w:tcW w:w="990" w:type="dxa"/>
          </w:tcPr>
          <w:p w14:paraId="08506763" w14:textId="77777777" w:rsidR="001E12AA" w:rsidRPr="00D43519" w:rsidRDefault="001E12AA" w:rsidP="003820C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3"/>
          </w:tcPr>
          <w:p w14:paraId="0F9AF172" w14:textId="77777777" w:rsidR="001E12AA" w:rsidRPr="00D43519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462D69E5" w14:textId="77777777" w:rsidR="001E12AA" w:rsidRPr="00D43519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1E12AA" w:rsidRPr="00D43519" w14:paraId="78687EA4" w14:textId="77777777" w:rsidTr="00CC2335">
        <w:tc>
          <w:tcPr>
            <w:tcW w:w="5310" w:type="dxa"/>
          </w:tcPr>
          <w:p w14:paraId="7462C1B2" w14:textId="77777777" w:rsidR="001E12AA" w:rsidRPr="001A2068" w:rsidRDefault="001E12AA" w:rsidP="001A2068">
            <w:pPr>
              <w:tabs>
                <w:tab w:val="left" w:pos="360"/>
              </w:tabs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 w:rsidRPr="001A2068">
              <w:rPr>
                <w:rFonts w:asciiTheme="minorHAnsi" w:hAnsiTheme="minorHAnsi" w:cstheme="minorHAnsi"/>
                <w:sz w:val="18"/>
                <w:szCs w:val="18"/>
              </w:rPr>
              <w:t>Issue cheques with fewer than two authorized signing officers, one of whom is a member of the Board</w:t>
            </w:r>
          </w:p>
        </w:tc>
        <w:tc>
          <w:tcPr>
            <w:tcW w:w="990" w:type="dxa"/>
          </w:tcPr>
          <w:p w14:paraId="0BADAF32" w14:textId="77777777" w:rsidR="001E12AA" w:rsidRPr="00D43519" w:rsidRDefault="001E12AA" w:rsidP="003820C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3"/>
          </w:tcPr>
          <w:p w14:paraId="2126C970" w14:textId="77777777" w:rsidR="001E12AA" w:rsidRPr="00D43519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680A90F9" w14:textId="77777777" w:rsidR="001E12AA" w:rsidRPr="00550459" w:rsidRDefault="001E12AA" w:rsidP="00550459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1E12AA" w:rsidRPr="005A20B5" w14:paraId="62B82603" w14:textId="77777777" w:rsidTr="00726E08">
        <w:tc>
          <w:tcPr>
            <w:tcW w:w="5310" w:type="dxa"/>
            <w:shd w:val="clear" w:color="auto" w:fill="000000" w:themeFill="text1"/>
          </w:tcPr>
          <w:p w14:paraId="5BCF3FC7" w14:textId="77777777" w:rsidR="001E12AA" w:rsidRPr="005A20B5" w:rsidRDefault="001E12AA" w:rsidP="00726E08">
            <w:pPr>
              <w:widowControl w:val="0"/>
              <w:ind w:left="360" w:hanging="360"/>
              <w:rPr>
                <w:rFonts w:asciiTheme="minorHAnsi" w:hAnsiTheme="minorHAnsi" w:cstheme="minorHAnsi"/>
                <w:b/>
                <w:color w:val="FFFFFF" w:themeColor="background1"/>
                <w:szCs w:val="22"/>
              </w:rPr>
            </w:pPr>
            <w:r>
              <w:rPr>
                <w:rFonts w:asciiTheme="minorHAnsi" w:hAnsiTheme="minorHAnsi" w:cstheme="minorHAnsi"/>
                <w:b/>
                <w:color w:val="FFFFFF" w:themeColor="background1"/>
                <w:szCs w:val="22"/>
              </w:rPr>
              <w:t>STAFF &amp; VOLUNTEER TREATMENT</w:t>
            </w:r>
          </w:p>
        </w:tc>
        <w:tc>
          <w:tcPr>
            <w:tcW w:w="990" w:type="dxa"/>
            <w:shd w:val="clear" w:color="auto" w:fill="000000" w:themeFill="text1"/>
          </w:tcPr>
          <w:p w14:paraId="38CEAC34" w14:textId="77777777" w:rsidR="001E12AA" w:rsidRPr="005A20B5" w:rsidRDefault="001E12AA" w:rsidP="00726E0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color w:val="FFFFFF" w:themeColor="background1"/>
                <w:szCs w:val="22"/>
                <w:lang w:val="en-US"/>
              </w:rPr>
            </w:pPr>
          </w:p>
        </w:tc>
        <w:tc>
          <w:tcPr>
            <w:tcW w:w="990" w:type="dxa"/>
            <w:gridSpan w:val="3"/>
            <w:shd w:val="clear" w:color="auto" w:fill="000000" w:themeFill="text1"/>
          </w:tcPr>
          <w:p w14:paraId="6BB12AD8" w14:textId="77777777" w:rsidR="001E12AA" w:rsidRPr="005A20B5" w:rsidRDefault="001E12AA" w:rsidP="00726E0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color w:val="FFFFFF" w:themeColor="background1"/>
                <w:szCs w:val="22"/>
                <w:lang w:val="en-US"/>
              </w:rPr>
            </w:pPr>
          </w:p>
        </w:tc>
        <w:tc>
          <w:tcPr>
            <w:tcW w:w="2700" w:type="dxa"/>
            <w:gridSpan w:val="2"/>
            <w:shd w:val="clear" w:color="auto" w:fill="000000" w:themeFill="text1"/>
          </w:tcPr>
          <w:p w14:paraId="06C58626" w14:textId="77777777" w:rsidR="001E12AA" w:rsidRPr="005A20B5" w:rsidRDefault="001E12AA" w:rsidP="00726E0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color w:val="FFFFFF" w:themeColor="background1"/>
                <w:szCs w:val="22"/>
                <w:lang w:val="en-US"/>
              </w:rPr>
            </w:pPr>
          </w:p>
        </w:tc>
      </w:tr>
      <w:tr w:rsidR="001E12AA" w:rsidRPr="005A20B5" w14:paraId="3A134112" w14:textId="77777777" w:rsidTr="00726E08">
        <w:tc>
          <w:tcPr>
            <w:tcW w:w="9990" w:type="dxa"/>
            <w:gridSpan w:val="7"/>
          </w:tcPr>
          <w:p w14:paraId="4D97227F" w14:textId="77777777" w:rsidR="001E12AA" w:rsidRPr="005A20B5" w:rsidRDefault="001E12AA" w:rsidP="00726E0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</w:pPr>
            <w:r w:rsidRPr="005A20B5">
              <w:rPr>
                <w:rFonts w:asciiTheme="minorHAnsi" w:hAnsiTheme="minorHAnsi" w:cstheme="minorHAnsi"/>
                <w:b/>
                <w:sz w:val="18"/>
                <w:szCs w:val="18"/>
              </w:rPr>
              <w:t>The ED may not:</w:t>
            </w:r>
          </w:p>
        </w:tc>
      </w:tr>
      <w:tr w:rsidR="001E12AA" w:rsidRPr="00D43519" w14:paraId="3A4BD917" w14:textId="77777777" w:rsidTr="00726E08">
        <w:tc>
          <w:tcPr>
            <w:tcW w:w="5310" w:type="dxa"/>
          </w:tcPr>
          <w:p w14:paraId="0FB42EB4" w14:textId="77777777" w:rsidR="001E12AA" w:rsidRPr="001A2068" w:rsidRDefault="001E12AA" w:rsidP="00726E08">
            <w:pPr>
              <w:tabs>
                <w:tab w:val="left" w:pos="360"/>
              </w:tabs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Impose work expectations on any staff member that has not been negotiated, </w:t>
            </w:r>
            <w:proofErr w:type="gramStart"/>
            <w:r>
              <w:rPr>
                <w:rFonts w:asciiTheme="minorHAnsi" w:hAnsiTheme="minorHAnsi" w:cstheme="minorHAnsi"/>
                <w:sz w:val="18"/>
                <w:szCs w:val="18"/>
              </w:rPr>
              <w:t>agreed</w:t>
            </w:r>
            <w:proofErr w:type="gramEnd"/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 and confirmed in writing</w:t>
            </w:r>
            <w:r w:rsidRPr="001A2068"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</w:p>
        </w:tc>
        <w:tc>
          <w:tcPr>
            <w:tcW w:w="990" w:type="dxa"/>
          </w:tcPr>
          <w:p w14:paraId="0E7056BB" w14:textId="77777777" w:rsidR="001E12AA" w:rsidRPr="00D43519" w:rsidRDefault="001E12AA" w:rsidP="00726E0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3"/>
          </w:tcPr>
          <w:p w14:paraId="06BC0546" w14:textId="77777777" w:rsidR="001E12AA" w:rsidRPr="00D43519" w:rsidRDefault="001E12AA" w:rsidP="00726E0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762310E3" w14:textId="7B1D0BC1" w:rsidR="001E12AA" w:rsidRPr="00D43519" w:rsidRDefault="001E12AA" w:rsidP="00BB4F72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1E12AA" w:rsidRPr="00D43519" w14:paraId="39CA8588" w14:textId="77777777" w:rsidTr="00726E08">
        <w:tc>
          <w:tcPr>
            <w:tcW w:w="5310" w:type="dxa"/>
          </w:tcPr>
          <w:p w14:paraId="0AD40E51" w14:textId="77777777" w:rsidR="001E12AA" w:rsidRPr="001A2068" w:rsidRDefault="001E12AA" w:rsidP="00726E08">
            <w:pPr>
              <w:tabs>
                <w:tab w:val="left" w:pos="360"/>
              </w:tabs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Contravene current human rights, employment standards, and other legislation</w:t>
            </w:r>
            <w:r w:rsidRPr="001A2068">
              <w:rPr>
                <w:rFonts w:asciiTheme="minorHAnsi" w:hAnsiTheme="minorHAnsi" w:cstheme="minorHAnsi"/>
                <w:sz w:val="18"/>
                <w:szCs w:val="18"/>
              </w:rPr>
              <w:t>.</w:t>
            </w:r>
          </w:p>
        </w:tc>
        <w:tc>
          <w:tcPr>
            <w:tcW w:w="990" w:type="dxa"/>
          </w:tcPr>
          <w:p w14:paraId="0435ED6E" w14:textId="77777777" w:rsidR="001E12AA" w:rsidRPr="00D43519" w:rsidRDefault="001E12AA" w:rsidP="00726E0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3"/>
          </w:tcPr>
          <w:p w14:paraId="23E24AB0" w14:textId="77777777" w:rsidR="001E12AA" w:rsidRPr="00D43519" w:rsidRDefault="001E12AA" w:rsidP="00726E0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3B57FE7B" w14:textId="77777777" w:rsidR="001E12AA" w:rsidRPr="00D43519" w:rsidRDefault="001E12AA" w:rsidP="00726E0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1E12AA" w:rsidRPr="00D43519" w14:paraId="13B0F25D" w14:textId="77777777" w:rsidTr="00726E08">
        <w:tc>
          <w:tcPr>
            <w:tcW w:w="5310" w:type="dxa"/>
          </w:tcPr>
          <w:p w14:paraId="29718BDF" w14:textId="77777777" w:rsidR="001E12AA" w:rsidRPr="001A2068" w:rsidRDefault="001E12AA" w:rsidP="00726E08">
            <w:pPr>
              <w:tabs>
                <w:tab w:val="left" w:pos="360"/>
              </w:tabs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Hire and/or fire staff without approval of Board of Directors</w:t>
            </w:r>
          </w:p>
        </w:tc>
        <w:tc>
          <w:tcPr>
            <w:tcW w:w="990" w:type="dxa"/>
          </w:tcPr>
          <w:p w14:paraId="040FBF36" w14:textId="77777777" w:rsidR="001E12AA" w:rsidRPr="00D43519" w:rsidRDefault="001E12AA" w:rsidP="00726E0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3"/>
          </w:tcPr>
          <w:p w14:paraId="6B271BE2" w14:textId="77777777" w:rsidR="001E12AA" w:rsidRPr="00D43519" w:rsidRDefault="001E12AA" w:rsidP="00726E0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56659FD1" w14:textId="77777777" w:rsidR="001E12AA" w:rsidRPr="00550459" w:rsidRDefault="001E12AA" w:rsidP="00726E0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1E12AA" w:rsidRPr="005A20B5" w14:paraId="11769385" w14:textId="77777777" w:rsidTr="00726E08">
        <w:tc>
          <w:tcPr>
            <w:tcW w:w="9990" w:type="dxa"/>
            <w:gridSpan w:val="7"/>
          </w:tcPr>
          <w:p w14:paraId="064EA0AC" w14:textId="77777777" w:rsidR="001E12AA" w:rsidRPr="005A20B5" w:rsidRDefault="001E12AA" w:rsidP="00DE47FE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</w:pPr>
            <w:r w:rsidRPr="005A20B5">
              <w:rPr>
                <w:rFonts w:asciiTheme="minorHAnsi" w:hAnsiTheme="minorHAnsi" w:cstheme="minorHAnsi"/>
                <w:b/>
                <w:sz w:val="18"/>
                <w:szCs w:val="18"/>
              </w:rPr>
              <w:t xml:space="preserve">The ED </w:t>
            </w:r>
            <w:r>
              <w:rPr>
                <w:rFonts w:asciiTheme="minorHAnsi" w:hAnsiTheme="minorHAnsi" w:cstheme="minorHAnsi"/>
                <w:b/>
                <w:sz w:val="18"/>
                <w:szCs w:val="18"/>
              </w:rPr>
              <w:t>is expected to</w:t>
            </w:r>
            <w:r w:rsidRPr="005A20B5">
              <w:rPr>
                <w:rFonts w:asciiTheme="minorHAnsi" w:hAnsiTheme="minorHAnsi" w:cstheme="minorHAnsi"/>
                <w:b/>
                <w:sz w:val="18"/>
                <w:szCs w:val="18"/>
              </w:rPr>
              <w:t>:</w:t>
            </w:r>
          </w:p>
        </w:tc>
      </w:tr>
      <w:tr w:rsidR="001E12AA" w:rsidRPr="00D43519" w14:paraId="6A12ABCA" w14:textId="77777777" w:rsidTr="00726E08">
        <w:tc>
          <w:tcPr>
            <w:tcW w:w="5310" w:type="dxa"/>
          </w:tcPr>
          <w:p w14:paraId="0D060F2A" w14:textId="77777777" w:rsidR="001E12AA" w:rsidRPr="001A2068" w:rsidRDefault="001E12AA" w:rsidP="00726E08">
            <w:pPr>
              <w:tabs>
                <w:tab w:val="left" w:pos="360"/>
              </w:tabs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Respond to staff and volunteer concerns promptly</w:t>
            </w:r>
            <w:r w:rsidRPr="001A2068"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</w:p>
        </w:tc>
        <w:tc>
          <w:tcPr>
            <w:tcW w:w="990" w:type="dxa"/>
          </w:tcPr>
          <w:p w14:paraId="3C807A6D" w14:textId="77777777" w:rsidR="001E12AA" w:rsidRPr="00D43519" w:rsidRDefault="001E12AA" w:rsidP="00726E0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3"/>
          </w:tcPr>
          <w:p w14:paraId="27E57BF8" w14:textId="77777777" w:rsidR="001E12AA" w:rsidRPr="00D43519" w:rsidRDefault="001E12AA" w:rsidP="00726E0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29D1A0CD" w14:textId="0436BDEF" w:rsidR="001E12AA" w:rsidRPr="00D43519" w:rsidRDefault="001E12AA" w:rsidP="00726E0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1E12AA" w:rsidRPr="00D43519" w14:paraId="333D0C35" w14:textId="77777777" w:rsidTr="00726E08">
        <w:tc>
          <w:tcPr>
            <w:tcW w:w="5310" w:type="dxa"/>
          </w:tcPr>
          <w:p w14:paraId="695563FC" w14:textId="77777777" w:rsidR="001E12AA" w:rsidRPr="001A2068" w:rsidRDefault="001E12AA" w:rsidP="00DE47FE">
            <w:pPr>
              <w:tabs>
                <w:tab w:val="left" w:pos="360"/>
              </w:tabs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Recommend adequate financial compensation for the level of responsibility that person holds</w:t>
            </w:r>
          </w:p>
        </w:tc>
        <w:tc>
          <w:tcPr>
            <w:tcW w:w="990" w:type="dxa"/>
          </w:tcPr>
          <w:p w14:paraId="0BE9A134" w14:textId="77777777" w:rsidR="001E12AA" w:rsidRPr="00D43519" w:rsidRDefault="001E12AA" w:rsidP="00726E0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3"/>
          </w:tcPr>
          <w:p w14:paraId="1CD9F586" w14:textId="77777777" w:rsidR="001E12AA" w:rsidRPr="00D43519" w:rsidRDefault="001E12AA" w:rsidP="00726E0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70ACE0E8" w14:textId="412D9929" w:rsidR="001E12AA" w:rsidRPr="00D43519" w:rsidRDefault="001E12AA" w:rsidP="00726E0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1E12AA" w:rsidRPr="00D43519" w14:paraId="613DF57B" w14:textId="77777777" w:rsidTr="00726E08">
        <w:tc>
          <w:tcPr>
            <w:tcW w:w="5310" w:type="dxa"/>
          </w:tcPr>
          <w:p w14:paraId="480A24B2" w14:textId="77777777" w:rsidR="001E12AA" w:rsidRPr="001A2068" w:rsidRDefault="001E12AA" w:rsidP="00726E08">
            <w:pPr>
              <w:tabs>
                <w:tab w:val="left" w:pos="360"/>
              </w:tabs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Provide annual performance evaluations which indicate areas of success and/or concern in the employee’s individual job performance</w:t>
            </w:r>
          </w:p>
        </w:tc>
        <w:tc>
          <w:tcPr>
            <w:tcW w:w="990" w:type="dxa"/>
          </w:tcPr>
          <w:p w14:paraId="482E9987" w14:textId="77777777" w:rsidR="001E12AA" w:rsidRPr="00D43519" w:rsidRDefault="001E12AA" w:rsidP="00726E0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3"/>
          </w:tcPr>
          <w:p w14:paraId="3EC4BA37" w14:textId="77777777" w:rsidR="001E12AA" w:rsidRPr="00D43519" w:rsidRDefault="001E12AA" w:rsidP="00726E0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1C28B895" w14:textId="02A66B44" w:rsidR="00745916" w:rsidRPr="00550459" w:rsidRDefault="00745916" w:rsidP="00BB4F72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 xml:space="preserve"> </w:t>
            </w:r>
          </w:p>
        </w:tc>
      </w:tr>
      <w:tr w:rsidR="001E12AA" w:rsidRPr="00D43519" w14:paraId="3ED827A5" w14:textId="77777777" w:rsidTr="00726E08">
        <w:tc>
          <w:tcPr>
            <w:tcW w:w="5310" w:type="dxa"/>
          </w:tcPr>
          <w:p w14:paraId="20FF6938" w14:textId="77777777" w:rsidR="001E12AA" w:rsidRPr="001A2068" w:rsidRDefault="001E12AA" w:rsidP="00726E08">
            <w:pPr>
              <w:tabs>
                <w:tab w:val="left" w:pos="360"/>
              </w:tabs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Ensure each staff member has a written Relationship description and clear work plan including goals and timelines</w:t>
            </w:r>
          </w:p>
        </w:tc>
        <w:tc>
          <w:tcPr>
            <w:tcW w:w="990" w:type="dxa"/>
          </w:tcPr>
          <w:p w14:paraId="017454A7" w14:textId="77777777" w:rsidR="001E12AA" w:rsidRPr="00D43519" w:rsidRDefault="001E12AA" w:rsidP="00726E0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3"/>
          </w:tcPr>
          <w:p w14:paraId="66E02CD5" w14:textId="77777777" w:rsidR="001E12AA" w:rsidRPr="00D43519" w:rsidRDefault="001E12AA" w:rsidP="00726E0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4124E0FD" w14:textId="1E5F892C" w:rsidR="001E12AA" w:rsidRPr="00A34AE6" w:rsidRDefault="001E12AA" w:rsidP="00726E0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CA"/>
              </w:rPr>
            </w:pPr>
          </w:p>
        </w:tc>
      </w:tr>
      <w:tr w:rsidR="001E12AA" w:rsidRPr="00D43519" w14:paraId="06FBA4E5" w14:textId="77777777" w:rsidTr="00726E08">
        <w:tc>
          <w:tcPr>
            <w:tcW w:w="5310" w:type="dxa"/>
          </w:tcPr>
          <w:p w14:paraId="0575C7B3" w14:textId="77777777" w:rsidR="001E12AA" w:rsidRPr="001A2068" w:rsidRDefault="001E12AA" w:rsidP="00DE47FE">
            <w:pPr>
              <w:tabs>
                <w:tab w:val="left" w:pos="360"/>
              </w:tabs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Report any HR issues related to the HP Coaches to the respective clubs as per the Tri-party agreement</w:t>
            </w:r>
          </w:p>
        </w:tc>
        <w:tc>
          <w:tcPr>
            <w:tcW w:w="990" w:type="dxa"/>
          </w:tcPr>
          <w:p w14:paraId="127AE0F1" w14:textId="77777777" w:rsidR="001E12AA" w:rsidRPr="00D43519" w:rsidRDefault="001E12AA" w:rsidP="00726E0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3"/>
          </w:tcPr>
          <w:p w14:paraId="0F1438E6" w14:textId="77777777" w:rsidR="001E12AA" w:rsidRPr="00D43519" w:rsidRDefault="001E12AA" w:rsidP="00726E0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15D77DA3" w14:textId="2458F835" w:rsidR="001E12AA" w:rsidRPr="00D43519" w:rsidRDefault="001E12AA" w:rsidP="00A34AE6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1E12AA" w:rsidRPr="00D43519" w14:paraId="3DA7490E" w14:textId="77777777" w:rsidTr="00726E08">
        <w:tc>
          <w:tcPr>
            <w:tcW w:w="5310" w:type="dxa"/>
          </w:tcPr>
          <w:p w14:paraId="7EF18E06" w14:textId="77777777" w:rsidR="001E12AA" w:rsidRPr="001A2068" w:rsidRDefault="001E12AA" w:rsidP="00726E08">
            <w:pPr>
              <w:tabs>
                <w:tab w:val="left" w:pos="360"/>
              </w:tabs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Report any significant HR issues to the Board of Directors</w:t>
            </w:r>
          </w:p>
        </w:tc>
        <w:tc>
          <w:tcPr>
            <w:tcW w:w="990" w:type="dxa"/>
          </w:tcPr>
          <w:p w14:paraId="13E27C29" w14:textId="77777777" w:rsidR="001E12AA" w:rsidRPr="00D43519" w:rsidRDefault="001E12AA" w:rsidP="00726E0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3"/>
          </w:tcPr>
          <w:p w14:paraId="72C1EDA9" w14:textId="77777777" w:rsidR="001E12AA" w:rsidRPr="00D43519" w:rsidRDefault="001E12AA" w:rsidP="00726E0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14C75226" w14:textId="77777777" w:rsidR="001E12AA" w:rsidRPr="00550459" w:rsidRDefault="001E12AA" w:rsidP="00726E0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1E12AA" w:rsidRPr="005A20B5" w14:paraId="6C35828D" w14:textId="77777777" w:rsidTr="00F35B52">
        <w:tc>
          <w:tcPr>
            <w:tcW w:w="5310" w:type="dxa"/>
            <w:shd w:val="clear" w:color="auto" w:fill="000000" w:themeFill="text1"/>
          </w:tcPr>
          <w:p w14:paraId="55AA8257" w14:textId="77777777" w:rsidR="001E12AA" w:rsidRPr="005A20B5" w:rsidRDefault="001E12AA" w:rsidP="001A2068">
            <w:pPr>
              <w:tabs>
                <w:tab w:val="left" w:pos="284"/>
              </w:tabs>
              <w:ind w:left="360" w:hanging="360"/>
              <w:rPr>
                <w:rFonts w:asciiTheme="minorHAnsi" w:hAnsiTheme="minorHAnsi" w:cstheme="minorHAnsi"/>
                <w:b/>
                <w:color w:val="FFFFFF" w:themeColor="background1"/>
                <w:szCs w:val="22"/>
              </w:rPr>
            </w:pPr>
            <w:r w:rsidRPr="005A20B5">
              <w:rPr>
                <w:rFonts w:asciiTheme="minorHAnsi" w:hAnsiTheme="minorHAnsi" w:cstheme="minorHAnsi"/>
                <w:b/>
                <w:color w:val="FFFFFF" w:themeColor="background1"/>
                <w:szCs w:val="22"/>
              </w:rPr>
              <w:t>BOARD GOVERNANCE SUPPORT</w:t>
            </w:r>
          </w:p>
        </w:tc>
        <w:tc>
          <w:tcPr>
            <w:tcW w:w="1079" w:type="dxa"/>
            <w:gridSpan w:val="2"/>
            <w:shd w:val="clear" w:color="auto" w:fill="000000" w:themeFill="text1"/>
          </w:tcPr>
          <w:p w14:paraId="09571ECC" w14:textId="77777777" w:rsidR="001E12AA" w:rsidRPr="005A20B5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color w:val="FFFFFF" w:themeColor="background1"/>
                <w:szCs w:val="22"/>
                <w:lang w:val="en-US"/>
              </w:rPr>
            </w:pPr>
          </w:p>
        </w:tc>
        <w:tc>
          <w:tcPr>
            <w:tcW w:w="1075" w:type="dxa"/>
            <w:gridSpan w:val="3"/>
            <w:shd w:val="clear" w:color="auto" w:fill="000000" w:themeFill="text1"/>
          </w:tcPr>
          <w:p w14:paraId="6E452DC1" w14:textId="77777777" w:rsidR="001E12AA" w:rsidRPr="005A20B5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color w:val="FFFFFF" w:themeColor="background1"/>
                <w:szCs w:val="22"/>
                <w:lang w:val="en-US"/>
              </w:rPr>
            </w:pPr>
          </w:p>
        </w:tc>
        <w:tc>
          <w:tcPr>
            <w:tcW w:w="2526" w:type="dxa"/>
            <w:shd w:val="clear" w:color="auto" w:fill="000000" w:themeFill="text1"/>
          </w:tcPr>
          <w:p w14:paraId="6EF94769" w14:textId="77777777" w:rsidR="001E12AA" w:rsidRPr="005A20B5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color w:val="FFFFFF" w:themeColor="background1"/>
                <w:szCs w:val="22"/>
                <w:lang w:val="en-US"/>
              </w:rPr>
            </w:pPr>
          </w:p>
        </w:tc>
      </w:tr>
      <w:tr w:rsidR="001E12AA" w:rsidRPr="005A20B5" w14:paraId="7797EDB1" w14:textId="77777777" w:rsidTr="00F35B52">
        <w:tc>
          <w:tcPr>
            <w:tcW w:w="9990" w:type="dxa"/>
            <w:gridSpan w:val="7"/>
          </w:tcPr>
          <w:p w14:paraId="5BDE3B5B" w14:textId="77777777" w:rsidR="001E12AA" w:rsidRPr="005A20B5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</w:pPr>
            <w:r w:rsidRPr="005A20B5">
              <w:rPr>
                <w:rFonts w:asciiTheme="minorHAnsi" w:hAnsiTheme="minorHAnsi" w:cstheme="minorHAnsi"/>
                <w:b/>
                <w:sz w:val="18"/>
                <w:szCs w:val="18"/>
              </w:rPr>
              <w:t>The ED is expected to:</w:t>
            </w:r>
          </w:p>
        </w:tc>
      </w:tr>
      <w:tr w:rsidR="001E12AA" w:rsidRPr="00D43519" w14:paraId="32C12718" w14:textId="77777777" w:rsidTr="00D96451">
        <w:trPr>
          <w:trHeight w:val="227"/>
        </w:trPr>
        <w:tc>
          <w:tcPr>
            <w:tcW w:w="5310" w:type="dxa"/>
          </w:tcPr>
          <w:p w14:paraId="1A86A520" w14:textId="77777777" w:rsidR="001E12AA" w:rsidRPr="001A2068" w:rsidRDefault="001E12AA" w:rsidP="001A2068">
            <w:pPr>
              <w:pStyle w:val="Heading3"/>
              <w:keepNext w:val="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tabs>
                <w:tab w:val="left" w:pos="284"/>
              </w:tabs>
              <w:spacing w:after="60"/>
              <w:ind w:left="360"/>
              <w:jc w:val="left"/>
              <w:outlineLvl w:val="2"/>
              <w:rPr>
                <w:rFonts w:asciiTheme="minorHAnsi" w:hAnsiTheme="minorHAnsi" w:cstheme="minorHAnsi"/>
                <w:sz w:val="18"/>
                <w:szCs w:val="18"/>
              </w:rPr>
            </w:pPr>
            <w:r w:rsidRPr="001A2068">
              <w:rPr>
                <w:rFonts w:asciiTheme="minorHAnsi" w:hAnsiTheme="minorHAnsi" w:cstheme="minorHAnsi"/>
                <w:b w:val="0"/>
                <w:sz w:val="18"/>
                <w:szCs w:val="18"/>
              </w:rPr>
              <w:t>Attend all Board meetings</w:t>
            </w:r>
          </w:p>
        </w:tc>
        <w:tc>
          <w:tcPr>
            <w:tcW w:w="1079" w:type="dxa"/>
            <w:gridSpan w:val="2"/>
          </w:tcPr>
          <w:p w14:paraId="3A797FFC" w14:textId="77777777" w:rsidR="001E12AA" w:rsidRPr="00D43519" w:rsidRDefault="001E12AA" w:rsidP="003820C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878" w:type="dxa"/>
          </w:tcPr>
          <w:p w14:paraId="622FCBB3" w14:textId="77777777" w:rsidR="001E12AA" w:rsidRPr="00D43519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23" w:type="dxa"/>
            <w:gridSpan w:val="3"/>
          </w:tcPr>
          <w:p w14:paraId="5EA6741B" w14:textId="77777777" w:rsidR="001E12AA" w:rsidRPr="00D43519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1E12AA" w:rsidRPr="00D43519" w14:paraId="76FB61DC" w14:textId="77777777" w:rsidTr="00D96451">
        <w:tc>
          <w:tcPr>
            <w:tcW w:w="5310" w:type="dxa"/>
          </w:tcPr>
          <w:p w14:paraId="3705A427" w14:textId="77777777" w:rsidR="001E12AA" w:rsidRPr="001A2068" w:rsidRDefault="001E12AA" w:rsidP="001A2068">
            <w:pPr>
              <w:tabs>
                <w:tab w:val="left" w:pos="284"/>
              </w:tabs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 w:rsidRPr="001A2068">
              <w:rPr>
                <w:rFonts w:asciiTheme="minorHAnsi" w:hAnsiTheme="minorHAnsi" w:cstheme="minorHAnsi"/>
                <w:sz w:val="18"/>
                <w:szCs w:val="18"/>
              </w:rPr>
              <w:t>Ensure that monitoring information is mad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e available to the Board or </w:t>
            </w:r>
            <w:r w:rsidRPr="001A2068">
              <w:rPr>
                <w:rFonts w:asciiTheme="minorHAnsi" w:hAnsiTheme="minorHAnsi" w:cstheme="minorHAnsi"/>
                <w:sz w:val="18"/>
                <w:szCs w:val="18"/>
              </w:rPr>
              <w:t xml:space="preserve">committee in a timely, accurate, </w:t>
            </w:r>
            <w:proofErr w:type="gramStart"/>
            <w:r w:rsidRPr="001A2068">
              <w:rPr>
                <w:rFonts w:asciiTheme="minorHAnsi" w:hAnsiTheme="minorHAnsi" w:cstheme="minorHAnsi"/>
                <w:sz w:val="18"/>
                <w:szCs w:val="18"/>
              </w:rPr>
              <w:t>understandable</w:t>
            </w:r>
            <w:proofErr w:type="gramEnd"/>
            <w:r w:rsidRPr="001A2068">
              <w:rPr>
                <w:rFonts w:asciiTheme="minorHAnsi" w:hAnsiTheme="minorHAnsi" w:cstheme="minorHAnsi"/>
                <w:sz w:val="18"/>
                <w:szCs w:val="18"/>
              </w:rPr>
              <w:t xml:space="preserve"> and comprehensive manner</w:t>
            </w:r>
          </w:p>
        </w:tc>
        <w:tc>
          <w:tcPr>
            <w:tcW w:w="1079" w:type="dxa"/>
            <w:gridSpan w:val="2"/>
          </w:tcPr>
          <w:p w14:paraId="6E773D3D" w14:textId="77777777" w:rsidR="001E12AA" w:rsidRPr="00D43519" w:rsidRDefault="001E12AA" w:rsidP="003820C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878" w:type="dxa"/>
          </w:tcPr>
          <w:p w14:paraId="6F753B87" w14:textId="77777777" w:rsidR="001E12AA" w:rsidRPr="00D43519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23" w:type="dxa"/>
            <w:gridSpan w:val="3"/>
          </w:tcPr>
          <w:p w14:paraId="7F79994F" w14:textId="77777777" w:rsidR="001E12AA" w:rsidRPr="00D43519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1E12AA" w:rsidRPr="00D43519" w14:paraId="49C49FF8" w14:textId="77777777" w:rsidTr="00D96451">
        <w:tc>
          <w:tcPr>
            <w:tcW w:w="5310" w:type="dxa"/>
          </w:tcPr>
          <w:p w14:paraId="24E61FFF" w14:textId="77777777" w:rsidR="001E12AA" w:rsidRPr="001A2068" w:rsidRDefault="001E12AA" w:rsidP="00700ED9">
            <w:pPr>
              <w:tabs>
                <w:tab w:val="left" w:pos="284"/>
              </w:tabs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 w:rsidRPr="001A2068">
              <w:rPr>
                <w:rFonts w:asciiTheme="minorHAnsi" w:hAnsiTheme="minorHAnsi" w:cstheme="minorHAnsi"/>
                <w:sz w:val="18"/>
                <w:szCs w:val="18"/>
              </w:rPr>
              <w:t>Comply with the regulatory guidelines set out in current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 leg.</w:t>
            </w:r>
            <w:r w:rsidRPr="001A2068"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</w:p>
        </w:tc>
        <w:tc>
          <w:tcPr>
            <w:tcW w:w="1079" w:type="dxa"/>
            <w:gridSpan w:val="2"/>
          </w:tcPr>
          <w:p w14:paraId="2B6642D8" w14:textId="77777777" w:rsidR="001E12AA" w:rsidRPr="00D43519" w:rsidRDefault="001E12AA" w:rsidP="003820C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878" w:type="dxa"/>
          </w:tcPr>
          <w:p w14:paraId="0D1F1DB5" w14:textId="77777777" w:rsidR="001E12AA" w:rsidRPr="00D43519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23" w:type="dxa"/>
            <w:gridSpan w:val="3"/>
          </w:tcPr>
          <w:p w14:paraId="7DC355EF" w14:textId="77777777" w:rsidR="001E12AA" w:rsidRPr="00D43519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1E12AA" w:rsidRPr="005A20B5" w14:paraId="47F09BC5" w14:textId="77777777" w:rsidTr="00D96451">
        <w:tc>
          <w:tcPr>
            <w:tcW w:w="5310" w:type="dxa"/>
            <w:shd w:val="clear" w:color="auto" w:fill="000000" w:themeFill="text1"/>
          </w:tcPr>
          <w:p w14:paraId="1739C789" w14:textId="77777777" w:rsidR="001E12AA" w:rsidRPr="005A20B5" w:rsidRDefault="001E12AA" w:rsidP="001A2068">
            <w:pPr>
              <w:tabs>
                <w:tab w:val="left" w:pos="284"/>
              </w:tabs>
              <w:ind w:left="360" w:hanging="360"/>
              <w:rPr>
                <w:rFonts w:asciiTheme="minorHAnsi" w:hAnsiTheme="minorHAnsi" w:cstheme="minorHAnsi"/>
                <w:b/>
                <w:color w:val="FFFFFF" w:themeColor="background1"/>
                <w:szCs w:val="22"/>
              </w:rPr>
            </w:pPr>
            <w:r w:rsidRPr="005A20B5">
              <w:rPr>
                <w:rFonts w:asciiTheme="minorHAnsi" w:hAnsiTheme="minorHAnsi" w:cstheme="minorHAnsi"/>
                <w:b/>
                <w:color w:val="FFFFFF" w:themeColor="background1"/>
                <w:szCs w:val="22"/>
              </w:rPr>
              <w:t>MANAGING RISK</w:t>
            </w:r>
          </w:p>
        </w:tc>
        <w:tc>
          <w:tcPr>
            <w:tcW w:w="1079" w:type="dxa"/>
            <w:gridSpan w:val="2"/>
            <w:shd w:val="clear" w:color="auto" w:fill="000000" w:themeFill="text1"/>
          </w:tcPr>
          <w:p w14:paraId="1EA88F77" w14:textId="77777777" w:rsidR="001E12AA" w:rsidRPr="005A20B5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color w:val="FFFFFF" w:themeColor="background1"/>
                <w:szCs w:val="22"/>
                <w:lang w:val="en-US"/>
              </w:rPr>
            </w:pPr>
          </w:p>
        </w:tc>
        <w:tc>
          <w:tcPr>
            <w:tcW w:w="878" w:type="dxa"/>
            <w:shd w:val="clear" w:color="auto" w:fill="000000" w:themeFill="text1"/>
          </w:tcPr>
          <w:p w14:paraId="439480A7" w14:textId="77777777" w:rsidR="001E12AA" w:rsidRPr="005A20B5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color w:val="FFFFFF" w:themeColor="background1"/>
                <w:szCs w:val="22"/>
                <w:lang w:val="en-US"/>
              </w:rPr>
            </w:pPr>
          </w:p>
        </w:tc>
        <w:tc>
          <w:tcPr>
            <w:tcW w:w="2723" w:type="dxa"/>
            <w:gridSpan w:val="3"/>
            <w:shd w:val="clear" w:color="auto" w:fill="000000" w:themeFill="text1"/>
          </w:tcPr>
          <w:p w14:paraId="331857E4" w14:textId="77777777" w:rsidR="001E12AA" w:rsidRPr="005A20B5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color w:val="FFFFFF" w:themeColor="background1"/>
                <w:szCs w:val="22"/>
                <w:lang w:val="en-US"/>
              </w:rPr>
            </w:pPr>
          </w:p>
        </w:tc>
      </w:tr>
      <w:tr w:rsidR="001E12AA" w:rsidRPr="005A20B5" w14:paraId="08EAA6D3" w14:textId="77777777" w:rsidTr="00F35B52">
        <w:tc>
          <w:tcPr>
            <w:tcW w:w="9990" w:type="dxa"/>
            <w:gridSpan w:val="7"/>
          </w:tcPr>
          <w:p w14:paraId="7494BB84" w14:textId="77777777" w:rsidR="001E12AA" w:rsidRPr="005A20B5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</w:pPr>
            <w:r w:rsidRPr="005A20B5">
              <w:rPr>
                <w:rFonts w:asciiTheme="minorHAnsi" w:hAnsiTheme="minorHAnsi" w:cstheme="minorHAnsi"/>
                <w:b/>
                <w:sz w:val="18"/>
                <w:szCs w:val="18"/>
              </w:rPr>
              <w:t>The ED may not:</w:t>
            </w:r>
          </w:p>
        </w:tc>
      </w:tr>
      <w:tr w:rsidR="001E12AA" w:rsidRPr="001A2068" w14:paraId="01E4C2CE" w14:textId="77777777" w:rsidTr="00D96451">
        <w:trPr>
          <w:trHeight w:val="425"/>
        </w:trPr>
        <w:tc>
          <w:tcPr>
            <w:tcW w:w="5310" w:type="dxa"/>
          </w:tcPr>
          <w:p w14:paraId="2D0EA779" w14:textId="77777777" w:rsidR="001E12AA" w:rsidRPr="001A2068" w:rsidRDefault="001E12AA" w:rsidP="001A2068">
            <w:pPr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 w:rsidRPr="001A2068">
              <w:rPr>
                <w:rFonts w:asciiTheme="minorHAnsi" w:hAnsiTheme="minorHAnsi" w:cstheme="minorHAnsi"/>
                <w:sz w:val="18"/>
                <w:szCs w:val="18"/>
              </w:rPr>
              <w:t>Cause or allow risk to exceed the limits negotiated with the Board in the Critical Risk Factors</w:t>
            </w:r>
          </w:p>
        </w:tc>
        <w:tc>
          <w:tcPr>
            <w:tcW w:w="1079" w:type="dxa"/>
            <w:gridSpan w:val="2"/>
          </w:tcPr>
          <w:p w14:paraId="263B96FD" w14:textId="77777777" w:rsidR="001E12AA" w:rsidRPr="001A2068" w:rsidRDefault="001E12AA" w:rsidP="003820C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878" w:type="dxa"/>
          </w:tcPr>
          <w:p w14:paraId="571C2D11" w14:textId="77777777" w:rsidR="001E12AA" w:rsidRPr="001A2068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23" w:type="dxa"/>
            <w:gridSpan w:val="3"/>
          </w:tcPr>
          <w:p w14:paraId="6EF9D81D" w14:textId="22649491" w:rsidR="001E12AA" w:rsidRPr="001A2068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1E12AA" w:rsidRPr="005A20B5" w14:paraId="0F74EA7B" w14:textId="77777777" w:rsidTr="00F35B52">
        <w:tc>
          <w:tcPr>
            <w:tcW w:w="9990" w:type="dxa"/>
            <w:gridSpan w:val="7"/>
          </w:tcPr>
          <w:p w14:paraId="40120C76" w14:textId="77777777" w:rsidR="001E12AA" w:rsidRPr="005A20B5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</w:pPr>
            <w:r w:rsidRPr="005A20B5">
              <w:rPr>
                <w:rFonts w:asciiTheme="minorHAnsi" w:hAnsiTheme="minorHAnsi" w:cstheme="minorHAnsi"/>
                <w:b/>
                <w:sz w:val="18"/>
                <w:szCs w:val="18"/>
              </w:rPr>
              <w:t>The ED is expected to:</w:t>
            </w:r>
          </w:p>
        </w:tc>
      </w:tr>
      <w:tr w:rsidR="00FE34DC" w:rsidRPr="001A2068" w14:paraId="0DF97618" w14:textId="77777777" w:rsidTr="00D96451">
        <w:tc>
          <w:tcPr>
            <w:tcW w:w="5310" w:type="dxa"/>
          </w:tcPr>
          <w:p w14:paraId="13543279" w14:textId="77777777" w:rsidR="00FE34DC" w:rsidRPr="00AF2A8C" w:rsidRDefault="00FE34DC" w:rsidP="00FE34DC">
            <w:pPr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 w:rsidRPr="00AF2A8C">
              <w:rPr>
                <w:rFonts w:asciiTheme="minorHAnsi" w:hAnsiTheme="minorHAnsi" w:cstheme="minorHAnsi"/>
                <w:sz w:val="18"/>
                <w:szCs w:val="18"/>
              </w:rPr>
              <w:t xml:space="preserve">Work with the Board and its committees to identify areas of risks and indicators to assess </w:t>
            </w:r>
            <w:proofErr w:type="gramStart"/>
            <w:r w:rsidRPr="00AF2A8C">
              <w:rPr>
                <w:rFonts w:asciiTheme="minorHAnsi" w:hAnsiTheme="minorHAnsi" w:cstheme="minorHAnsi"/>
                <w:sz w:val="18"/>
                <w:szCs w:val="18"/>
              </w:rPr>
              <w:t>risk</w:t>
            </w:r>
            <w:proofErr w:type="gramEnd"/>
          </w:p>
          <w:p w14:paraId="202111DE" w14:textId="77777777" w:rsidR="00FE34DC" w:rsidRPr="00AF2A8C" w:rsidRDefault="00FE34DC" w:rsidP="00FE34DC">
            <w:pPr>
              <w:tabs>
                <w:tab w:val="left" w:pos="284"/>
              </w:tabs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 w:rsidRPr="00AF2A8C">
              <w:rPr>
                <w:rFonts w:asciiTheme="minorHAnsi" w:hAnsiTheme="minorHAnsi" w:cstheme="minorHAnsi"/>
                <w:sz w:val="18"/>
                <w:szCs w:val="18"/>
              </w:rPr>
              <w:t>Negotiate limits of risk tolerance for each risk indicator</w:t>
            </w:r>
          </w:p>
        </w:tc>
        <w:tc>
          <w:tcPr>
            <w:tcW w:w="1079" w:type="dxa"/>
            <w:gridSpan w:val="2"/>
          </w:tcPr>
          <w:p w14:paraId="2FB7372F" w14:textId="77777777" w:rsidR="00FE34DC" w:rsidRPr="001A2068" w:rsidRDefault="00FE34DC" w:rsidP="00FE34DC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878" w:type="dxa"/>
          </w:tcPr>
          <w:p w14:paraId="22CCCF22" w14:textId="77777777" w:rsidR="00FE34DC" w:rsidRPr="001A2068" w:rsidRDefault="00FE34DC" w:rsidP="00FE34DC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23" w:type="dxa"/>
            <w:gridSpan w:val="3"/>
          </w:tcPr>
          <w:p w14:paraId="0F37CF63" w14:textId="77777777" w:rsidR="00FE34DC" w:rsidRPr="00483128" w:rsidRDefault="005B02C8" w:rsidP="00FE34DC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highlight w:val="green"/>
                <w:lang w:val="en-US"/>
              </w:rPr>
            </w:pPr>
            <w:proofErr w:type="spellStart"/>
            <w:r w:rsidRPr="00483128">
              <w:rPr>
                <w:rFonts w:asciiTheme="minorHAnsi" w:hAnsiTheme="minorHAnsi" w:cstheme="minorHAnsi"/>
                <w:sz w:val="18"/>
                <w:szCs w:val="18"/>
                <w:highlight w:val="green"/>
                <w:lang w:val="en-US"/>
              </w:rPr>
              <w:t>Covid</w:t>
            </w:r>
            <w:proofErr w:type="spellEnd"/>
            <w:r w:rsidRPr="00483128">
              <w:rPr>
                <w:rFonts w:asciiTheme="minorHAnsi" w:hAnsiTheme="minorHAnsi" w:cstheme="minorHAnsi"/>
                <w:sz w:val="18"/>
                <w:szCs w:val="18"/>
                <w:highlight w:val="green"/>
                <w:lang w:val="en-US"/>
              </w:rPr>
              <w:t xml:space="preserve"> 19 – </w:t>
            </w:r>
            <w:r w:rsidR="004A5856" w:rsidRPr="00483128">
              <w:rPr>
                <w:rFonts w:asciiTheme="minorHAnsi" w:hAnsiTheme="minorHAnsi" w:cstheme="minorHAnsi"/>
                <w:sz w:val="18"/>
                <w:szCs w:val="18"/>
                <w:highlight w:val="green"/>
                <w:lang w:val="en-US"/>
              </w:rPr>
              <w:t>RDC at significant financial risk</w:t>
            </w:r>
          </w:p>
          <w:p w14:paraId="263302A7" w14:textId="3B6CCC97" w:rsidR="00483128" w:rsidRPr="001A2068" w:rsidRDefault="00483128" w:rsidP="00FE34DC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483128">
              <w:rPr>
                <w:rFonts w:asciiTheme="minorHAnsi" w:hAnsiTheme="minorHAnsi" w:cstheme="minorHAnsi"/>
                <w:sz w:val="18"/>
                <w:szCs w:val="18"/>
                <w:highlight w:val="green"/>
                <w:lang w:val="en-US"/>
              </w:rPr>
              <w:t>What should our response be???</w:t>
            </w:r>
          </w:p>
        </w:tc>
      </w:tr>
      <w:tr w:rsidR="00FE34DC" w:rsidRPr="001A2068" w14:paraId="2F2072D4" w14:textId="77777777" w:rsidTr="00D96451">
        <w:tc>
          <w:tcPr>
            <w:tcW w:w="5310" w:type="dxa"/>
          </w:tcPr>
          <w:p w14:paraId="36343DC0" w14:textId="77777777" w:rsidR="00FE34DC" w:rsidRPr="00AF2A8C" w:rsidRDefault="00FE34DC" w:rsidP="00FE34DC">
            <w:pPr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 w:rsidRPr="00AF2A8C">
              <w:rPr>
                <w:rFonts w:asciiTheme="minorHAnsi" w:hAnsiTheme="minorHAnsi" w:cstheme="minorHAnsi"/>
                <w:sz w:val="18"/>
                <w:szCs w:val="18"/>
              </w:rPr>
              <w:t>Prepare internal reports for the Board or its committees to monitor risk according to the monitoring schedule</w:t>
            </w:r>
          </w:p>
        </w:tc>
        <w:tc>
          <w:tcPr>
            <w:tcW w:w="1079" w:type="dxa"/>
            <w:gridSpan w:val="2"/>
          </w:tcPr>
          <w:p w14:paraId="0D31D016" w14:textId="77777777" w:rsidR="00FE34DC" w:rsidRPr="001A2068" w:rsidRDefault="00FE34DC" w:rsidP="00FE34DC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878" w:type="dxa"/>
          </w:tcPr>
          <w:p w14:paraId="4B088D98" w14:textId="77777777" w:rsidR="00FE34DC" w:rsidRPr="001A2068" w:rsidRDefault="00FE34DC" w:rsidP="00FE34DC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23" w:type="dxa"/>
            <w:gridSpan w:val="3"/>
          </w:tcPr>
          <w:p w14:paraId="222CE380" w14:textId="77777777" w:rsidR="00FE34DC" w:rsidRPr="001A2068" w:rsidRDefault="00FE34DC" w:rsidP="00FE34DC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FE34DC" w:rsidRPr="001A2068" w14:paraId="4562172C" w14:textId="77777777" w:rsidTr="00D96451">
        <w:tc>
          <w:tcPr>
            <w:tcW w:w="5310" w:type="dxa"/>
          </w:tcPr>
          <w:p w14:paraId="0AE1F3E1" w14:textId="77777777" w:rsidR="00FE34DC" w:rsidRPr="00AF2A8C" w:rsidRDefault="00FE34DC" w:rsidP="00FE34DC">
            <w:pPr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 w:rsidRPr="00AF2A8C">
              <w:rPr>
                <w:rFonts w:asciiTheme="minorHAnsi" w:hAnsiTheme="minorHAnsi" w:cstheme="minorHAnsi"/>
                <w:sz w:val="18"/>
                <w:szCs w:val="18"/>
              </w:rPr>
              <w:t>Notify the Board or the appropriate committee of any risk not covered by the Critical Risk Factors that may harm Dive Sask, its ministry or its stakeholders</w:t>
            </w:r>
          </w:p>
        </w:tc>
        <w:tc>
          <w:tcPr>
            <w:tcW w:w="1079" w:type="dxa"/>
            <w:gridSpan w:val="2"/>
          </w:tcPr>
          <w:p w14:paraId="1955AF72" w14:textId="77777777" w:rsidR="00FE34DC" w:rsidRPr="001A2068" w:rsidRDefault="00FE34DC" w:rsidP="00FE34DC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878" w:type="dxa"/>
          </w:tcPr>
          <w:p w14:paraId="07385E71" w14:textId="77777777" w:rsidR="00FE34DC" w:rsidRPr="001A2068" w:rsidRDefault="00FE34DC" w:rsidP="00FE34DC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23" w:type="dxa"/>
            <w:gridSpan w:val="3"/>
          </w:tcPr>
          <w:p w14:paraId="188BC71B" w14:textId="77777777" w:rsidR="00FE34DC" w:rsidRPr="001A2068" w:rsidRDefault="00FE34DC" w:rsidP="00FE34DC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FE34DC" w:rsidRPr="001A2068" w14:paraId="44000A7F" w14:textId="77777777" w:rsidTr="00D96451">
        <w:tc>
          <w:tcPr>
            <w:tcW w:w="5310" w:type="dxa"/>
          </w:tcPr>
          <w:p w14:paraId="5F1FCDF2" w14:textId="77777777" w:rsidR="00FE34DC" w:rsidRPr="00AF2A8C" w:rsidRDefault="00FE34DC" w:rsidP="00FE34DC">
            <w:pPr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 w:rsidRPr="00AF2A8C">
              <w:rPr>
                <w:rFonts w:asciiTheme="minorHAnsi" w:hAnsiTheme="minorHAnsi" w:cstheme="minorHAnsi"/>
                <w:sz w:val="18"/>
                <w:szCs w:val="18"/>
              </w:rPr>
              <w:t xml:space="preserve">Identify, </w:t>
            </w:r>
            <w:proofErr w:type="gramStart"/>
            <w:r w:rsidRPr="00AF2A8C">
              <w:rPr>
                <w:rFonts w:asciiTheme="minorHAnsi" w:hAnsiTheme="minorHAnsi" w:cstheme="minorHAnsi"/>
                <w:sz w:val="18"/>
                <w:szCs w:val="18"/>
              </w:rPr>
              <w:t>manage</w:t>
            </w:r>
            <w:proofErr w:type="gramEnd"/>
            <w:r w:rsidRPr="00AF2A8C">
              <w:rPr>
                <w:rFonts w:asciiTheme="minorHAnsi" w:hAnsiTheme="minorHAnsi" w:cstheme="minorHAnsi"/>
                <w:sz w:val="18"/>
                <w:szCs w:val="18"/>
              </w:rPr>
              <w:t xml:space="preserve"> and monitor all critical strategic and operational risks, putting plans in place to address known exposures</w:t>
            </w:r>
          </w:p>
        </w:tc>
        <w:tc>
          <w:tcPr>
            <w:tcW w:w="1079" w:type="dxa"/>
            <w:gridSpan w:val="2"/>
          </w:tcPr>
          <w:p w14:paraId="622CAA62" w14:textId="77777777" w:rsidR="00FE34DC" w:rsidRPr="001A2068" w:rsidRDefault="00FE34DC" w:rsidP="00FE34DC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878" w:type="dxa"/>
          </w:tcPr>
          <w:p w14:paraId="669159E6" w14:textId="77777777" w:rsidR="00FE34DC" w:rsidRPr="001A2068" w:rsidRDefault="00FE34DC" w:rsidP="00FE34DC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23" w:type="dxa"/>
            <w:gridSpan w:val="3"/>
          </w:tcPr>
          <w:p w14:paraId="7132C6C3" w14:textId="01473622" w:rsidR="00FE34DC" w:rsidRPr="001A2068" w:rsidRDefault="00FE34DC" w:rsidP="00FE34DC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FE34DC" w:rsidRPr="001A2068" w14:paraId="0FB64993" w14:textId="77777777" w:rsidTr="00D96451">
        <w:tc>
          <w:tcPr>
            <w:tcW w:w="5310" w:type="dxa"/>
          </w:tcPr>
          <w:p w14:paraId="509F7417" w14:textId="77777777" w:rsidR="00FE34DC" w:rsidRPr="00AF2A8C" w:rsidRDefault="00FE34DC" w:rsidP="00FE34DC">
            <w:pPr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 w:rsidRPr="00AF2A8C">
              <w:rPr>
                <w:rFonts w:asciiTheme="minorHAnsi" w:hAnsiTheme="minorHAnsi" w:cstheme="minorHAnsi"/>
                <w:sz w:val="18"/>
                <w:szCs w:val="18"/>
              </w:rPr>
              <w:lastRenderedPageBreak/>
              <w:t>Focus on reputation management through continuous assessment of external and internal vulnerabilities, ensuring that public goodwill is preserved in all respects</w:t>
            </w:r>
          </w:p>
        </w:tc>
        <w:tc>
          <w:tcPr>
            <w:tcW w:w="1079" w:type="dxa"/>
            <w:gridSpan w:val="2"/>
          </w:tcPr>
          <w:p w14:paraId="10357AEA" w14:textId="77777777" w:rsidR="00FE34DC" w:rsidRPr="001A2068" w:rsidRDefault="00FE34DC" w:rsidP="00FE34DC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878" w:type="dxa"/>
          </w:tcPr>
          <w:p w14:paraId="6EB90D57" w14:textId="77777777" w:rsidR="00FE34DC" w:rsidRPr="001A2068" w:rsidRDefault="00FE34DC" w:rsidP="00FE34DC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23" w:type="dxa"/>
            <w:gridSpan w:val="3"/>
          </w:tcPr>
          <w:p w14:paraId="4C41B47F" w14:textId="3D7E3542" w:rsidR="00FE34DC" w:rsidRPr="001A2068" w:rsidRDefault="00FE34DC" w:rsidP="00FE34DC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</w:tbl>
    <w:p w14:paraId="5F315348" w14:textId="77777777" w:rsidR="00974A7E" w:rsidRPr="001E12AA" w:rsidRDefault="00974A7E" w:rsidP="00EF33C3">
      <w:pPr>
        <w:rPr>
          <w:rFonts w:cs="Arial"/>
          <w:sz w:val="22"/>
          <w:szCs w:val="22"/>
        </w:rPr>
      </w:pPr>
    </w:p>
    <w:sectPr w:rsidR="00974A7E" w:rsidRPr="001E12AA" w:rsidSect="00605285">
      <w:pgSz w:w="12240" w:h="15840"/>
      <w:pgMar w:top="1134" w:right="1440" w:bottom="851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FFFFFFFE"/>
    <w:multiLevelType w:val="singleLevel"/>
    <w:tmpl w:val="EFD2070A"/>
    <w:lvl w:ilvl="0">
      <w:numFmt w:val="decimal"/>
      <w:lvlText w:val="*"/>
      <w:lvlJc w:val="left"/>
    </w:lvl>
  </w:abstractNum>
  <w:abstractNum w:abstractNumId="1" w15:restartNumberingAfterBreak="0">
    <w:nsid w:val="0000001B"/>
    <w:multiLevelType w:val="singleLevel"/>
    <w:tmpl w:val="FFFFFFFF"/>
    <w:lvl w:ilvl="0">
      <w:start w:val="1"/>
      <w:numFmt w:val="bullet"/>
      <w:lvlText w:val=""/>
      <w:lvlJc w:val="left"/>
      <w:rPr>
        <w:rFonts w:ascii="Symbol" w:hAnsi="Symbol" w:hint="default"/>
      </w:rPr>
    </w:lvl>
  </w:abstractNum>
  <w:abstractNum w:abstractNumId="2" w15:restartNumberingAfterBreak="0">
    <w:nsid w:val="00000022"/>
    <w:multiLevelType w:val="singleLevel"/>
    <w:tmpl w:val="FFFFFFFF"/>
    <w:lvl w:ilvl="0">
      <w:start w:val="1"/>
      <w:numFmt w:val="bullet"/>
      <w:lvlText w:val=""/>
      <w:lvlJc w:val="left"/>
      <w:rPr>
        <w:rFonts w:ascii="Symbol" w:hAnsi="Symbol" w:hint="default"/>
      </w:rPr>
    </w:lvl>
  </w:abstractNum>
  <w:abstractNum w:abstractNumId="3" w15:restartNumberingAfterBreak="0">
    <w:nsid w:val="00000023"/>
    <w:multiLevelType w:val="singleLevel"/>
    <w:tmpl w:val="FFFFFFFF"/>
    <w:lvl w:ilvl="0">
      <w:start w:val="1"/>
      <w:numFmt w:val="bullet"/>
      <w:lvlText w:val=""/>
      <w:lvlJc w:val="left"/>
      <w:rPr>
        <w:rFonts w:ascii="Symbol" w:hAnsi="Symbol" w:hint="default"/>
      </w:rPr>
    </w:lvl>
  </w:abstractNum>
  <w:abstractNum w:abstractNumId="4" w15:restartNumberingAfterBreak="0">
    <w:nsid w:val="0493357A"/>
    <w:multiLevelType w:val="hybridMultilevel"/>
    <w:tmpl w:val="B344A6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3281BCB"/>
    <w:multiLevelType w:val="hybridMultilevel"/>
    <w:tmpl w:val="EC5C4B2C"/>
    <w:lvl w:ilvl="0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 w15:restartNumberingAfterBreak="0">
    <w:nsid w:val="16DF2D5F"/>
    <w:multiLevelType w:val="hybridMultilevel"/>
    <w:tmpl w:val="86A4D710"/>
    <w:lvl w:ilvl="0" w:tplc="FFFFFFFF">
      <w:start w:val="1"/>
      <w:numFmt w:val="bullet"/>
      <w:lvlText w:val=""/>
      <w:lvlJc w:val="left"/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7136E2B"/>
    <w:multiLevelType w:val="hybridMultilevel"/>
    <w:tmpl w:val="D6CAA3E4"/>
    <w:lvl w:ilvl="0" w:tplc="FFFFFFFF">
      <w:start w:val="1"/>
      <w:numFmt w:val="bullet"/>
      <w:lvlText w:val=""/>
      <w:lvlJc w:val="left"/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F6345DF"/>
    <w:multiLevelType w:val="hybridMultilevel"/>
    <w:tmpl w:val="6DD8729A"/>
    <w:lvl w:ilvl="0" w:tplc="10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7C5759F"/>
    <w:multiLevelType w:val="hybridMultilevel"/>
    <w:tmpl w:val="54327A76"/>
    <w:lvl w:ilvl="0" w:tplc="10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A067531"/>
    <w:multiLevelType w:val="hybridMultilevel"/>
    <w:tmpl w:val="D7E87C04"/>
    <w:lvl w:ilvl="0" w:tplc="10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A5E04D6"/>
    <w:multiLevelType w:val="hybridMultilevel"/>
    <w:tmpl w:val="54164598"/>
    <w:lvl w:ilvl="0" w:tplc="FFFFFFFF">
      <w:start w:val="1"/>
      <w:numFmt w:val="bullet"/>
      <w:lvlText w:val=""/>
      <w:lvlJc w:val="left"/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2E95BBA"/>
    <w:multiLevelType w:val="hybridMultilevel"/>
    <w:tmpl w:val="867E371A"/>
    <w:lvl w:ilvl="0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 w15:restartNumberingAfterBreak="0">
    <w:nsid w:val="47D02907"/>
    <w:multiLevelType w:val="hybridMultilevel"/>
    <w:tmpl w:val="7570C67E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50DB3133"/>
    <w:multiLevelType w:val="hybridMultilevel"/>
    <w:tmpl w:val="54FA8C60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87A081D"/>
    <w:multiLevelType w:val="hybridMultilevel"/>
    <w:tmpl w:val="E2267C5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98C0E41"/>
    <w:multiLevelType w:val="hybridMultilevel"/>
    <w:tmpl w:val="FF502F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D902914"/>
    <w:multiLevelType w:val="hybridMultilevel"/>
    <w:tmpl w:val="66789102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78066096"/>
    <w:multiLevelType w:val="hybridMultilevel"/>
    <w:tmpl w:val="6CBA9032"/>
    <w:lvl w:ilvl="0" w:tplc="10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BE0145F"/>
    <w:multiLevelType w:val="hybridMultilevel"/>
    <w:tmpl w:val="465CCA6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FEA7A13"/>
    <w:multiLevelType w:val="hybridMultilevel"/>
    <w:tmpl w:val="1890BE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4"/>
  </w:num>
  <w:num w:numId="2">
    <w:abstractNumId w:val="1"/>
  </w:num>
  <w:num w:numId="3">
    <w:abstractNumId w:val="2"/>
  </w:num>
  <w:num w:numId="4">
    <w:abstractNumId w:val="3"/>
  </w:num>
  <w:num w:numId="5">
    <w:abstractNumId w:val="8"/>
  </w:num>
  <w:num w:numId="6">
    <w:abstractNumId w:val="11"/>
  </w:num>
  <w:num w:numId="7">
    <w:abstractNumId w:val="6"/>
  </w:num>
  <w:num w:numId="8">
    <w:abstractNumId w:val="7"/>
  </w:num>
  <w:num w:numId="9">
    <w:abstractNumId w:val="18"/>
  </w:num>
  <w:num w:numId="10">
    <w:abstractNumId w:val="10"/>
  </w:num>
  <w:num w:numId="11">
    <w:abstractNumId w:val="0"/>
    <w:lvlOverride w:ilvl="0">
      <w:lvl w:ilvl="0">
        <w:start w:val="1"/>
        <w:numFmt w:val="bullet"/>
        <w:lvlText w:val=""/>
        <w:legacy w:legacy="1" w:legacySpace="120" w:legacyIndent="360"/>
        <w:lvlJc w:val="left"/>
        <w:pPr>
          <w:ind w:left="3240" w:hanging="360"/>
        </w:pPr>
        <w:rPr>
          <w:rFonts w:ascii="Symbol" w:hAnsi="Symbol" w:hint="default"/>
        </w:rPr>
      </w:lvl>
    </w:lvlOverride>
  </w:num>
  <w:num w:numId="12">
    <w:abstractNumId w:val="9"/>
  </w:num>
  <w:num w:numId="13">
    <w:abstractNumId w:val="13"/>
  </w:num>
  <w:num w:numId="14">
    <w:abstractNumId w:val="17"/>
  </w:num>
  <w:num w:numId="15">
    <w:abstractNumId w:val="12"/>
  </w:num>
  <w:num w:numId="16">
    <w:abstractNumId w:val="5"/>
  </w:num>
  <w:num w:numId="17">
    <w:abstractNumId w:val="20"/>
  </w:num>
  <w:num w:numId="18">
    <w:abstractNumId w:val="16"/>
  </w:num>
  <w:num w:numId="19">
    <w:abstractNumId w:val="19"/>
  </w:num>
  <w:num w:numId="20">
    <w:abstractNumId w:val="4"/>
  </w:num>
  <w:num w:numId="21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43519"/>
    <w:rsid w:val="00071924"/>
    <w:rsid w:val="000A21D8"/>
    <w:rsid w:val="000A6B61"/>
    <w:rsid w:val="000C51C2"/>
    <w:rsid w:val="000F2DD4"/>
    <w:rsid w:val="00101FA7"/>
    <w:rsid w:val="00104067"/>
    <w:rsid w:val="00132725"/>
    <w:rsid w:val="00152247"/>
    <w:rsid w:val="00152F12"/>
    <w:rsid w:val="0019598B"/>
    <w:rsid w:val="001A2068"/>
    <w:rsid w:val="001C56B5"/>
    <w:rsid w:val="001E12AA"/>
    <w:rsid w:val="001E28DC"/>
    <w:rsid w:val="002251A1"/>
    <w:rsid w:val="0024481D"/>
    <w:rsid w:val="00262D6F"/>
    <w:rsid w:val="00265133"/>
    <w:rsid w:val="002742EE"/>
    <w:rsid w:val="002A1EC4"/>
    <w:rsid w:val="002E53C8"/>
    <w:rsid w:val="002F3138"/>
    <w:rsid w:val="002F4B3E"/>
    <w:rsid w:val="00314951"/>
    <w:rsid w:val="00367A23"/>
    <w:rsid w:val="00376B7F"/>
    <w:rsid w:val="003820CA"/>
    <w:rsid w:val="003A7E6F"/>
    <w:rsid w:val="003B249C"/>
    <w:rsid w:val="003D3474"/>
    <w:rsid w:val="003F52B3"/>
    <w:rsid w:val="003F52FC"/>
    <w:rsid w:val="003F65FE"/>
    <w:rsid w:val="003F6F1F"/>
    <w:rsid w:val="00412EF6"/>
    <w:rsid w:val="004444C3"/>
    <w:rsid w:val="00445670"/>
    <w:rsid w:val="00483128"/>
    <w:rsid w:val="004A5856"/>
    <w:rsid w:val="004F5E9D"/>
    <w:rsid w:val="005315EA"/>
    <w:rsid w:val="00550459"/>
    <w:rsid w:val="00551DE3"/>
    <w:rsid w:val="00562991"/>
    <w:rsid w:val="0058648D"/>
    <w:rsid w:val="005A20B5"/>
    <w:rsid w:val="005B02C8"/>
    <w:rsid w:val="005D6E74"/>
    <w:rsid w:val="005F49D8"/>
    <w:rsid w:val="00605285"/>
    <w:rsid w:val="0064067C"/>
    <w:rsid w:val="00666F5B"/>
    <w:rsid w:val="00690615"/>
    <w:rsid w:val="006E434D"/>
    <w:rsid w:val="00700ED9"/>
    <w:rsid w:val="00745916"/>
    <w:rsid w:val="00750731"/>
    <w:rsid w:val="00752481"/>
    <w:rsid w:val="007560EF"/>
    <w:rsid w:val="0079396F"/>
    <w:rsid w:val="00793E08"/>
    <w:rsid w:val="007E3A72"/>
    <w:rsid w:val="007F7E74"/>
    <w:rsid w:val="00822CC0"/>
    <w:rsid w:val="00841492"/>
    <w:rsid w:val="008F0ED8"/>
    <w:rsid w:val="009103EA"/>
    <w:rsid w:val="009674BA"/>
    <w:rsid w:val="00974A7E"/>
    <w:rsid w:val="00A056F7"/>
    <w:rsid w:val="00A34AE6"/>
    <w:rsid w:val="00A44FB8"/>
    <w:rsid w:val="00AE5BDB"/>
    <w:rsid w:val="00AF2A8C"/>
    <w:rsid w:val="00B07B85"/>
    <w:rsid w:val="00B12940"/>
    <w:rsid w:val="00B6344A"/>
    <w:rsid w:val="00B84615"/>
    <w:rsid w:val="00BB4F72"/>
    <w:rsid w:val="00BF7FCC"/>
    <w:rsid w:val="00C36408"/>
    <w:rsid w:val="00C63E38"/>
    <w:rsid w:val="00C648DE"/>
    <w:rsid w:val="00C86D69"/>
    <w:rsid w:val="00CB6F8C"/>
    <w:rsid w:val="00CC2335"/>
    <w:rsid w:val="00CC2E8F"/>
    <w:rsid w:val="00D1452F"/>
    <w:rsid w:val="00D16E86"/>
    <w:rsid w:val="00D300AE"/>
    <w:rsid w:val="00D43519"/>
    <w:rsid w:val="00D542AE"/>
    <w:rsid w:val="00D830E2"/>
    <w:rsid w:val="00D83CE2"/>
    <w:rsid w:val="00D96451"/>
    <w:rsid w:val="00DC30A5"/>
    <w:rsid w:val="00DE47FE"/>
    <w:rsid w:val="00E16A58"/>
    <w:rsid w:val="00E975EB"/>
    <w:rsid w:val="00EB6CB8"/>
    <w:rsid w:val="00EE03D2"/>
    <w:rsid w:val="00EF167D"/>
    <w:rsid w:val="00EF33C3"/>
    <w:rsid w:val="00F05F62"/>
    <w:rsid w:val="00F207EE"/>
    <w:rsid w:val="00F35B52"/>
    <w:rsid w:val="00F44132"/>
    <w:rsid w:val="00F64421"/>
    <w:rsid w:val="00FA605D"/>
    <w:rsid w:val="00FE34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196F7F6"/>
  <w15:docId w15:val="{578B65F0-D1BF-4795-A2E1-849266ADD6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43519"/>
    <w:pPr>
      <w:spacing w:after="0" w:line="240" w:lineRule="auto"/>
    </w:pPr>
    <w:rPr>
      <w:rFonts w:ascii="Arial" w:eastAsia="Times New Roman" w:hAnsi="Arial" w:cs="Times New Roman"/>
      <w:sz w:val="24"/>
      <w:szCs w:val="20"/>
      <w:lang w:val="en-GB"/>
    </w:rPr>
  </w:style>
  <w:style w:type="paragraph" w:styleId="Heading3">
    <w:name w:val="heading 3"/>
    <w:basedOn w:val="Normal"/>
    <w:next w:val="Normal"/>
    <w:link w:val="Heading3Char"/>
    <w:qFormat/>
    <w:rsid w:val="00D43519"/>
    <w:pPr>
      <w:keepNext/>
      <w:pBdr>
        <w:top w:val="single" w:sz="8" w:space="1" w:color="auto" w:shadow="1"/>
        <w:left w:val="single" w:sz="8" w:space="4" w:color="auto" w:shadow="1"/>
        <w:bottom w:val="single" w:sz="8" w:space="1" w:color="auto" w:shadow="1"/>
        <w:right w:val="single" w:sz="8" w:space="4" w:color="auto" w:shadow="1"/>
      </w:pBdr>
      <w:jc w:val="center"/>
      <w:outlineLvl w:val="2"/>
    </w:pPr>
    <w:rPr>
      <w:b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rsid w:val="00D43519"/>
    <w:rPr>
      <w:rFonts w:ascii="Arial" w:eastAsia="Times New Roman" w:hAnsi="Arial" w:cs="Times New Roman"/>
      <w:b/>
      <w:sz w:val="24"/>
      <w:szCs w:val="20"/>
      <w:lang w:val="en-GB"/>
    </w:rPr>
  </w:style>
  <w:style w:type="paragraph" w:styleId="Footer">
    <w:name w:val="footer"/>
    <w:basedOn w:val="Normal"/>
    <w:link w:val="FooterChar"/>
    <w:uiPriority w:val="99"/>
    <w:rsid w:val="00D43519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D43519"/>
    <w:rPr>
      <w:rFonts w:ascii="Arial" w:eastAsia="Times New Roman" w:hAnsi="Arial" w:cs="Times New Roman"/>
      <w:sz w:val="24"/>
      <w:szCs w:val="20"/>
      <w:lang w:val="en-GB"/>
    </w:rPr>
  </w:style>
  <w:style w:type="paragraph" w:styleId="ListParagraph">
    <w:name w:val="List Paragraph"/>
    <w:basedOn w:val="Normal"/>
    <w:uiPriority w:val="34"/>
    <w:qFormat/>
    <w:rsid w:val="00D43519"/>
    <w:pPr>
      <w:ind w:left="720"/>
      <w:contextualSpacing/>
    </w:pPr>
  </w:style>
  <w:style w:type="table" w:styleId="TableGrid">
    <w:name w:val="Table Grid"/>
    <w:basedOn w:val="TableNormal"/>
    <w:uiPriority w:val="59"/>
    <w:rsid w:val="00D4351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752481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52481"/>
    <w:rPr>
      <w:rFonts w:ascii="Tahoma" w:eastAsia="Times New Roman" w:hAnsi="Tahoma" w:cs="Tahoma"/>
      <w:sz w:val="16"/>
      <w:szCs w:val="16"/>
      <w:lang w:val="en-GB"/>
    </w:rPr>
  </w:style>
  <w:style w:type="paragraph" w:styleId="Title">
    <w:name w:val="Title"/>
    <w:basedOn w:val="Normal"/>
    <w:link w:val="TitleChar"/>
    <w:qFormat/>
    <w:rsid w:val="00D542AE"/>
    <w:pPr>
      <w:jc w:val="center"/>
    </w:pPr>
    <w:rPr>
      <w:b/>
      <w:sz w:val="36"/>
    </w:rPr>
  </w:style>
  <w:style w:type="character" w:customStyle="1" w:styleId="TitleChar">
    <w:name w:val="Title Char"/>
    <w:basedOn w:val="DefaultParagraphFont"/>
    <w:link w:val="Title"/>
    <w:rsid w:val="00D542AE"/>
    <w:rPr>
      <w:rFonts w:ascii="Arial" w:eastAsia="Times New Roman" w:hAnsi="Arial" w:cs="Times New Roman"/>
      <w:b/>
      <w:sz w:val="36"/>
      <w:szCs w:val="20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803</Words>
  <Characters>4581</Characters>
  <Application>Microsoft Office Word</Application>
  <DocSecurity>0</DocSecurity>
  <Lines>38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5374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Karen Swanson</dc:creator>
  <cp:lastModifiedBy>Karen Swanson</cp:lastModifiedBy>
  <cp:revision>4</cp:revision>
  <cp:lastPrinted>2017-10-10T17:30:00Z</cp:lastPrinted>
  <dcterms:created xsi:type="dcterms:W3CDTF">2021-01-19T22:53:00Z</dcterms:created>
  <dcterms:modified xsi:type="dcterms:W3CDTF">2021-01-20T01:41:00Z</dcterms:modified>
</cp:coreProperties>
</file>